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716" w:rsidRDefault="00114716">
      <w:pPr>
        <w:pStyle w:val="Contents"/>
        <w:rPr>
          <w:lang w:val="de-DE"/>
        </w:rPr>
      </w:pPr>
      <w:bookmarkStart w:id="0" w:name="_GoBack"/>
      <w:bookmarkEnd w:id="0"/>
      <w:r>
        <w:rPr>
          <w:lang w:val="de-DE"/>
        </w:rPr>
        <w:t>inhoud t.b.v.  Takels en Lieren</w:t>
      </w:r>
    </w:p>
    <w:p w:rsidR="00114716" w:rsidRDefault="00114716">
      <w:pPr>
        <w:pStyle w:val="parapage"/>
        <w:rPr>
          <w:lang w:val="de-DE"/>
        </w:rPr>
      </w:pPr>
      <w:r>
        <w:rPr>
          <w:lang w:val="de-DE"/>
        </w:rPr>
        <w:tab/>
        <w:t>pag.</w:t>
      </w:r>
    </w:p>
    <w:p w:rsidR="00114716" w:rsidRDefault="00114716">
      <w:pPr>
        <w:pStyle w:val="Inhopg1"/>
        <w:tabs>
          <w:tab w:val="left" w:pos="1701"/>
        </w:tabs>
        <w:rPr>
          <w:rFonts w:ascii="Times New Roman" w:hAnsi="Times New Roman"/>
          <w:b w:val="0"/>
          <w:caps w:val="0"/>
          <w:sz w:val="24"/>
          <w:szCs w:val="24"/>
        </w:rPr>
      </w:pPr>
      <w:r>
        <w:rPr>
          <w:noProof w:val="0"/>
        </w:rPr>
        <w:fldChar w:fldCharType="begin"/>
      </w:r>
      <w:r>
        <w:rPr>
          <w:noProof w:val="0"/>
        </w:rPr>
        <w:instrText xml:space="preserve"> TOC \o "1-3" </w:instrText>
      </w:r>
      <w:r>
        <w:rPr>
          <w:noProof w:val="0"/>
        </w:rPr>
        <w:fldChar w:fldCharType="separate"/>
      </w:r>
      <w:r>
        <w:rPr>
          <w:szCs w:val="24"/>
        </w:rPr>
        <w:t>1.</w:t>
      </w:r>
      <w:r>
        <w:rPr>
          <w:rFonts w:ascii="Times New Roman" w:hAnsi="Times New Roman"/>
          <w:b w:val="0"/>
          <w:caps w:val="0"/>
          <w:sz w:val="24"/>
          <w:szCs w:val="24"/>
        </w:rPr>
        <w:tab/>
      </w:r>
      <w:r>
        <w:rPr>
          <w:szCs w:val="24"/>
        </w:rPr>
        <w:t>AlgemeEn</w:t>
      </w:r>
      <w:r>
        <w:tab/>
      </w:r>
      <w:r>
        <w:fldChar w:fldCharType="begin"/>
      </w:r>
      <w:r>
        <w:instrText xml:space="preserve"> PAGEREF _Toc515842116 \h </w:instrText>
      </w:r>
      <w:r>
        <w:fldChar w:fldCharType="separate"/>
      </w:r>
      <w:r w:rsidR="00E530F8">
        <w:t>2</w:t>
      </w:r>
      <w:r>
        <w:fldChar w:fldCharType="end"/>
      </w:r>
    </w:p>
    <w:p w:rsidR="00114716" w:rsidRDefault="00114716">
      <w:pPr>
        <w:pStyle w:val="Inhopg2"/>
        <w:tabs>
          <w:tab w:val="left" w:pos="2268"/>
        </w:tabs>
        <w:rPr>
          <w:rFonts w:ascii="Times New Roman" w:hAnsi="Times New Roman"/>
          <w:caps w:val="0"/>
          <w:sz w:val="24"/>
          <w:szCs w:val="24"/>
        </w:rPr>
      </w:pPr>
      <w:r>
        <w:t>1.1</w:t>
      </w:r>
      <w:r>
        <w:rPr>
          <w:rFonts w:ascii="Times New Roman" w:hAnsi="Times New Roman"/>
          <w:caps w:val="0"/>
          <w:sz w:val="24"/>
          <w:szCs w:val="24"/>
        </w:rPr>
        <w:tab/>
      </w:r>
      <w:r>
        <w:rPr>
          <w:rFonts w:cs="Arial"/>
          <w:caps w:val="0"/>
          <w:szCs w:val="24"/>
        </w:rPr>
        <w:t>INLEIDING</w:t>
      </w:r>
      <w:r>
        <w:tab/>
        <w:t>1</w:t>
      </w:r>
    </w:p>
    <w:p w:rsidR="00114716" w:rsidRDefault="00114716">
      <w:pPr>
        <w:pStyle w:val="Inhopg2"/>
        <w:tabs>
          <w:tab w:val="left" w:pos="2268"/>
        </w:tabs>
        <w:rPr>
          <w:rFonts w:ascii="Times New Roman" w:hAnsi="Times New Roman"/>
          <w:caps w:val="0"/>
          <w:sz w:val="24"/>
          <w:szCs w:val="24"/>
        </w:rPr>
      </w:pPr>
      <w:r>
        <w:t>1.2</w:t>
      </w:r>
      <w:r>
        <w:rPr>
          <w:rFonts w:ascii="Times New Roman" w:hAnsi="Times New Roman"/>
          <w:caps w:val="0"/>
          <w:sz w:val="24"/>
          <w:szCs w:val="24"/>
        </w:rPr>
        <w:tab/>
      </w:r>
      <w:r>
        <w:t xml:space="preserve">Gevaren , Waarschuwingen, voorzichtigheden, notities </w:t>
      </w:r>
      <w:r>
        <w:tab/>
      </w:r>
      <w:r>
        <w:fldChar w:fldCharType="begin"/>
      </w:r>
      <w:r>
        <w:instrText xml:space="preserve"> PAGEREF _Toc515842118 \h </w:instrText>
      </w:r>
      <w:r>
        <w:fldChar w:fldCharType="separate"/>
      </w:r>
      <w:r w:rsidR="00E530F8">
        <w:t>2</w:t>
      </w:r>
      <w:r>
        <w:fldChar w:fldCharType="end"/>
      </w:r>
    </w:p>
    <w:p w:rsidR="00114716" w:rsidRDefault="00114716">
      <w:pPr>
        <w:pStyle w:val="Inhopg1"/>
        <w:tabs>
          <w:tab w:val="left" w:pos="1701"/>
        </w:tabs>
        <w:rPr>
          <w:rFonts w:ascii="Times New Roman" w:hAnsi="Times New Roman"/>
          <w:b w:val="0"/>
          <w:caps w:val="0"/>
          <w:sz w:val="24"/>
          <w:szCs w:val="24"/>
        </w:rPr>
      </w:pPr>
      <w:r>
        <w:rPr>
          <w:szCs w:val="24"/>
        </w:rPr>
        <w:t>2.</w:t>
      </w:r>
      <w:r>
        <w:rPr>
          <w:rFonts w:ascii="Times New Roman" w:hAnsi="Times New Roman"/>
          <w:b w:val="0"/>
          <w:caps w:val="0"/>
          <w:sz w:val="24"/>
          <w:szCs w:val="24"/>
        </w:rPr>
        <w:tab/>
      </w:r>
      <w:r>
        <w:rPr>
          <w:szCs w:val="24"/>
        </w:rPr>
        <w:t>Veilgheid bij gebruik en onderhoud</w:t>
      </w:r>
    </w:p>
    <w:p w:rsidR="00114716" w:rsidRDefault="00114716">
      <w:pPr>
        <w:pStyle w:val="Inhopg2"/>
        <w:tabs>
          <w:tab w:val="left" w:pos="2268"/>
        </w:tabs>
        <w:rPr>
          <w:rFonts w:ascii="Times New Roman" w:hAnsi="Times New Roman"/>
          <w:caps w:val="0"/>
          <w:sz w:val="24"/>
          <w:szCs w:val="24"/>
        </w:rPr>
      </w:pPr>
      <w:r>
        <w:t>2.1</w:t>
      </w:r>
      <w:r>
        <w:rPr>
          <w:rFonts w:ascii="Times New Roman" w:hAnsi="Times New Roman"/>
          <w:caps w:val="0"/>
          <w:sz w:val="24"/>
          <w:szCs w:val="24"/>
        </w:rPr>
        <w:tab/>
      </w:r>
      <w:r>
        <w:t>wettelijke regels en procedures</w:t>
      </w:r>
      <w:r>
        <w:tab/>
      </w:r>
    </w:p>
    <w:p w:rsidR="00114716" w:rsidRDefault="00114716">
      <w:pPr>
        <w:pStyle w:val="Inhopg2"/>
        <w:tabs>
          <w:tab w:val="left" w:pos="2268"/>
        </w:tabs>
        <w:rPr>
          <w:rFonts w:ascii="Times New Roman" w:hAnsi="Times New Roman"/>
          <w:caps w:val="0"/>
          <w:sz w:val="24"/>
          <w:szCs w:val="24"/>
        </w:rPr>
      </w:pPr>
      <w:r>
        <w:t>2.2</w:t>
      </w:r>
      <w:r>
        <w:rPr>
          <w:rFonts w:ascii="Times New Roman" w:hAnsi="Times New Roman"/>
          <w:caps w:val="0"/>
          <w:sz w:val="24"/>
          <w:szCs w:val="24"/>
        </w:rPr>
        <w:tab/>
      </w:r>
      <w:r>
        <w:t>maximum veilige werklast</w:t>
      </w:r>
      <w:r>
        <w:tab/>
      </w:r>
      <w:r>
        <w:fldChar w:fldCharType="begin"/>
      </w:r>
      <w:r>
        <w:instrText xml:space="preserve"> PAGEREF _Toc515842121 \h </w:instrText>
      </w:r>
      <w:r>
        <w:fldChar w:fldCharType="separate"/>
      </w:r>
      <w:r w:rsidR="00E530F8">
        <w:t>3</w:t>
      </w:r>
      <w:r>
        <w:fldChar w:fldCharType="end"/>
      </w:r>
    </w:p>
    <w:p w:rsidR="00114716" w:rsidRDefault="00114716">
      <w:pPr>
        <w:pStyle w:val="Inhopg2"/>
        <w:tabs>
          <w:tab w:val="left" w:pos="2268"/>
        </w:tabs>
      </w:pPr>
      <w:r>
        <w:t>2.3</w:t>
      </w:r>
      <w:r>
        <w:rPr>
          <w:rFonts w:ascii="Times New Roman" w:hAnsi="Times New Roman"/>
          <w:caps w:val="0"/>
          <w:sz w:val="24"/>
          <w:szCs w:val="24"/>
        </w:rPr>
        <w:tab/>
      </w:r>
      <w:r>
        <w:t>Toegang tot ruimtes waar hijsmiddelen gebruikt worden</w:t>
      </w:r>
      <w:r>
        <w:tab/>
        <w:t>2.4</w:t>
      </w:r>
    </w:p>
    <w:p w:rsidR="00114716" w:rsidRDefault="00114716">
      <w:pPr>
        <w:pStyle w:val="Inhopg2"/>
        <w:tabs>
          <w:tab w:val="left" w:pos="2268"/>
        </w:tabs>
        <w:rPr>
          <w:rFonts w:ascii="Times New Roman" w:hAnsi="Times New Roman"/>
          <w:caps w:val="0"/>
          <w:sz w:val="24"/>
          <w:szCs w:val="24"/>
        </w:rPr>
      </w:pPr>
      <w:r>
        <w:t xml:space="preserve">          onbevoegd gebruik</w:t>
      </w:r>
      <w:r>
        <w:tab/>
      </w:r>
    </w:p>
    <w:p w:rsidR="00114716" w:rsidRDefault="00114716">
      <w:pPr>
        <w:pStyle w:val="Inhopg2"/>
        <w:tabs>
          <w:tab w:val="left" w:pos="2268"/>
        </w:tabs>
        <w:rPr>
          <w:rFonts w:ascii="Times New Roman" w:hAnsi="Times New Roman"/>
          <w:caps w:val="0"/>
          <w:sz w:val="24"/>
          <w:szCs w:val="24"/>
        </w:rPr>
      </w:pPr>
      <w:r>
        <w:t>2.5</w:t>
      </w:r>
      <w:r>
        <w:rPr>
          <w:rFonts w:ascii="Times New Roman" w:hAnsi="Times New Roman"/>
          <w:caps w:val="0"/>
          <w:sz w:val="24"/>
          <w:szCs w:val="24"/>
        </w:rPr>
        <w:tab/>
      </w:r>
      <w:r>
        <w:t>beschermkleding en uitrusting</w:t>
      </w:r>
    </w:p>
    <w:p w:rsidR="00114716" w:rsidRDefault="00114716">
      <w:pPr>
        <w:pStyle w:val="Inhopg2"/>
        <w:tabs>
          <w:tab w:val="left" w:pos="2268"/>
        </w:tabs>
      </w:pPr>
      <w:r>
        <w:t>2.6</w:t>
      </w:r>
      <w:r>
        <w:rPr>
          <w:rFonts w:ascii="Times New Roman" w:hAnsi="Times New Roman"/>
          <w:caps w:val="0"/>
          <w:sz w:val="24"/>
          <w:szCs w:val="24"/>
        </w:rPr>
        <w:tab/>
      </w:r>
      <w:r>
        <w:t>veilig werken aan electrische systemen</w:t>
      </w:r>
      <w:r>
        <w:tab/>
      </w:r>
    </w:p>
    <w:p w:rsidR="00114716" w:rsidRDefault="00114716">
      <w:pPr>
        <w:pStyle w:val="Inhopg2"/>
        <w:tabs>
          <w:tab w:val="left" w:pos="2268"/>
        </w:tabs>
      </w:pPr>
      <w:r>
        <w:t>2.7</w:t>
      </w:r>
      <w:r>
        <w:rPr>
          <w:rFonts w:ascii="Times New Roman" w:hAnsi="Times New Roman"/>
          <w:caps w:val="0"/>
          <w:sz w:val="24"/>
          <w:szCs w:val="24"/>
        </w:rPr>
        <w:tab/>
      </w:r>
      <w:r>
        <w:t>onderhoud van systemen die onder stroom staan</w:t>
      </w:r>
      <w:r>
        <w:tab/>
      </w:r>
    </w:p>
    <w:p w:rsidR="00114716" w:rsidRDefault="00114716">
      <w:pPr>
        <w:pStyle w:val="Inhopg2"/>
        <w:tabs>
          <w:tab w:val="left" w:pos="2268"/>
        </w:tabs>
      </w:pPr>
      <w:r>
        <w:t>2.8</w:t>
      </w:r>
      <w:r>
        <w:rPr>
          <w:rFonts w:ascii="Times New Roman" w:hAnsi="Times New Roman"/>
          <w:caps w:val="0"/>
          <w:sz w:val="24"/>
          <w:szCs w:val="24"/>
        </w:rPr>
        <w:tab/>
      </w:r>
      <w:r>
        <w:t>beschermingsmiddelen en veiligheidspunten</w:t>
      </w:r>
      <w:r>
        <w:tab/>
      </w:r>
    </w:p>
    <w:p w:rsidR="00114716" w:rsidRDefault="00114716">
      <w:pPr>
        <w:pStyle w:val="Inhopg2"/>
        <w:tabs>
          <w:tab w:val="left" w:pos="2268"/>
        </w:tabs>
        <w:rPr>
          <w:rFonts w:ascii="Times New Roman" w:hAnsi="Times New Roman"/>
          <w:caps w:val="0"/>
          <w:sz w:val="24"/>
          <w:szCs w:val="24"/>
        </w:rPr>
      </w:pPr>
      <w:r>
        <w:t>2.9</w:t>
      </w:r>
      <w:r>
        <w:rPr>
          <w:rFonts w:ascii="Times New Roman" w:hAnsi="Times New Roman"/>
          <w:caps w:val="0"/>
          <w:sz w:val="24"/>
          <w:szCs w:val="24"/>
        </w:rPr>
        <w:tab/>
      </w:r>
      <w:r>
        <w:t>beproeving van bewegende delen</w:t>
      </w:r>
      <w:r>
        <w:tab/>
      </w:r>
    </w:p>
    <w:p w:rsidR="00114716" w:rsidRDefault="00114716">
      <w:pPr>
        <w:pStyle w:val="Inhopg2"/>
        <w:tabs>
          <w:tab w:val="left" w:pos="2977"/>
        </w:tabs>
        <w:rPr>
          <w:rFonts w:ascii="Times New Roman" w:hAnsi="Times New Roman"/>
          <w:caps w:val="0"/>
          <w:sz w:val="24"/>
          <w:szCs w:val="24"/>
        </w:rPr>
      </w:pPr>
      <w:r>
        <w:t>2.10</w:t>
      </w:r>
      <w:r>
        <w:rPr>
          <w:rFonts w:ascii="Times New Roman" w:hAnsi="Times New Roman"/>
          <w:caps w:val="0"/>
          <w:sz w:val="24"/>
          <w:szCs w:val="24"/>
        </w:rPr>
        <w:tab/>
      </w:r>
      <w:r>
        <w:t>bevestigingsmateriaal</w:t>
      </w:r>
      <w:r>
        <w:tab/>
      </w:r>
    </w:p>
    <w:p w:rsidR="00114716" w:rsidRDefault="00114716">
      <w:pPr>
        <w:pStyle w:val="Inhopg2"/>
        <w:tabs>
          <w:tab w:val="left" w:pos="2977"/>
        </w:tabs>
        <w:rPr>
          <w:rFonts w:ascii="Times New Roman" w:hAnsi="Times New Roman"/>
          <w:caps w:val="0"/>
          <w:sz w:val="24"/>
          <w:szCs w:val="24"/>
        </w:rPr>
      </w:pPr>
      <w:r>
        <w:t>2.11</w:t>
      </w:r>
      <w:r>
        <w:rPr>
          <w:rFonts w:ascii="Times New Roman" w:hAnsi="Times New Roman"/>
          <w:caps w:val="0"/>
          <w:sz w:val="24"/>
          <w:szCs w:val="24"/>
        </w:rPr>
        <w:tab/>
      </w:r>
      <w:r>
        <w:t>Platformen, stellage / hijsapparatuur</w:t>
      </w:r>
      <w:r>
        <w:tab/>
      </w:r>
      <w:r>
        <w:fldChar w:fldCharType="begin"/>
      </w:r>
      <w:r>
        <w:instrText xml:space="preserve"> PAGEREF _Toc515842130 \h </w:instrText>
      </w:r>
      <w:r>
        <w:fldChar w:fldCharType="separate"/>
      </w:r>
      <w:r w:rsidR="00E530F8">
        <w:t>4</w:t>
      </w:r>
      <w:r>
        <w:fldChar w:fldCharType="end"/>
      </w:r>
    </w:p>
    <w:p w:rsidR="00114716" w:rsidRDefault="00114716">
      <w:pPr>
        <w:pStyle w:val="Inhopg2"/>
        <w:tabs>
          <w:tab w:val="left" w:pos="2977"/>
        </w:tabs>
        <w:rPr>
          <w:rFonts w:ascii="Times New Roman" w:hAnsi="Times New Roman"/>
          <w:caps w:val="0"/>
          <w:sz w:val="24"/>
          <w:szCs w:val="24"/>
        </w:rPr>
      </w:pPr>
      <w:r>
        <w:t>2.12</w:t>
      </w:r>
      <w:r>
        <w:rPr>
          <w:rFonts w:ascii="Times New Roman" w:hAnsi="Times New Roman"/>
          <w:caps w:val="0"/>
          <w:sz w:val="24"/>
          <w:szCs w:val="24"/>
        </w:rPr>
        <w:tab/>
      </w:r>
      <w:r>
        <w:t>onderhoud op hoogte</w:t>
      </w:r>
      <w:r>
        <w:tab/>
      </w:r>
    </w:p>
    <w:p w:rsidR="00114716" w:rsidRDefault="00114716">
      <w:pPr>
        <w:pStyle w:val="Inhopg2"/>
        <w:tabs>
          <w:tab w:val="left" w:pos="2977"/>
        </w:tabs>
        <w:rPr>
          <w:rFonts w:ascii="Times New Roman" w:hAnsi="Times New Roman"/>
          <w:caps w:val="0"/>
          <w:sz w:val="24"/>
          <w:szCs w:val="24"/>
        </w:rPr>
      </w:pPr>
      <w:r>
        <w:t>2.13</w:t>
      </w:r>
      <w:r>
        <w:rPr>
          <w:rFonts w:ascii="Times New Roman" w:hAnsi="Times New Roman"/>
          <w:caps w:val="0"/>
          <w:sz w:val="24"/>
          <w:szCs w:val="24"/>
        </w:rPr>
        <w:tab/>
      </w:r>
      <w:r>
        <w:t>huidverbranding - rem, aandrijving en motor</w:t>
      </w:r>
      <w:r>
        <w:tab/>
      </w:r>
    </w:p>
    <w:p w:rsidR="00114716" w:rsidRDefault="00114716">
      <w:pPr>
        <w:pStyle w:val="Inhopg2"/>
        <w:tabs>
          <w:tab w:val="left" w:pos="2977"/>
        </w:tabs>
        <w:rPr>
          <w:rFonts w:ascii="Times New Roman" w:hAnsi="Times New Roman"/>
          <w:caps w:val="0"/>
          <w:sz w:val="24"/>
          <w:szCs w:val="24"/>
        </w:rPr>
      </w:pPr>
      <w:r>
        <w:t>2.14</w:t>
      </w:r>
      <w:r>
        <w:rPr>
          <w:rFonts w:ascii="Times New Roman" w:hAnsi="Times New Roman"/>
          <w:caps w:val="0"/>
          <w:sz w:val="24"/>
          <w:szCs w:val="24"/>
        </w:rPr>
        <w:tab/>
      </w:r>
      <w:r>
        <w:t>handelswijze bij gevaarlijke stoffen</w:t>
      </w:r>
      <w:r>
        <w:tab/>
      </w:r>
    </w:p>
    <w:p w:rsidR="00114716" w:rsidRDefault="00114716">
      <w:pPr>
        <w:pStyle w:val="Inhopg2"/>
        <w:tabs>
          <w:tab w:val="left" w:pos="2977"/>
        </w:tabs>
        <w:rPr>
          <w:rFonts w:ascii="Times New Roman" w:hAnsi="Times New Roman"/>
          <w:caps w:val="0"/>
          <w:sz w:val="24"/>
          <w:szCs w:val="24"/>
        </w:rPr>
      </w:pPr>
      <w:r>
        <w:t>2.15</w:t>
      </w:r>
      <w:r>
        <w:rPr>
          <w:rFonts w:ascii="Times New Roman" w:hAnsi="Times New Roman"/>
          <w:caps w:val="0"/>
          <w:sz w:val="24"/>
          <w:szCs w:val="24"/>
        </w:rPr>
        <w:tab/>
      </w:r>
      <w:r>
        <w:t>ingebruiksname</w:t>
      </w:r>
      <w:r>
        <w:tab/>
      </w:r>
    </w:p>
    <w:p w:rsidR="00114716" w:rsidRDefault="00114716">
      <w:pPr>
        <w:pStyle w:val="Inhopg1"/>
        <w:tabs>
          <w:tab w:val="left" w:pos="1701"/>
        </w:tabs>
        <w:rPr>
          <w:rFonts w:ascii="Times New Roman" w:hAnsi="Times New Roman"/>
          <w:b w:val="0"/>
          <w:caps w:val="0"/>
          <w:sz w:val="24"/>
          <w:szCs w:val="24"/>
        </w:rPr>
      </w:pPr>
      <w:r>
        <w:rPr>
          <w:szCs w:val="24"/>
        </w:rPr>
        <w:t>3.</w:t>
      </w:r>
      <w:r>
        <w:rPr>
          <w:rFonts w:ascii="Times New Roman" w:hAnsi="Times New Roman"/>
          <w:b w:val="0"/>
          <w:caps w:val="0"/>
          <w:sz w:val="24"/>
          <w:szCs w:val="24"/>
        </w:rPr>
        <w:tab/>
      </w:r>
      <w:r>
        <w:rPr>
          <w:szCs w:val="24"/>
        </w:rPr>
        <w:t>procedure voor het uitzetten/vergrendelen van het  hijsmiddel</w:t>
      </w:r>
      <w:r>
        <w:tab/>
      </w:r>
    </w:p>
    <w:p w:rsidR="00114716" w:rsidRDefault="00114716">
      <w:pPr>
        <w:pStyle w:val="Inhopg2"/>
        <w:tabs>
          <w:tab w:val="left" w:pos="2268"/>
        </w:tabs>
        <w:rPr>
          <w:rFonts w:ascii="Times New Roman" w:hAnsi="Times New Roman"/>
          <w:caps w:val="0"/>
          <w:sz w:val="24"/>
          <w:szCs w:val="24"/>
        </w:rPr>
      </w:pPr>
      <w:r>
        <w:t>3.1</w:t>
      </w:r>
      <w:r>
        <w:rPr>
          <w:rFonts w:ascii="Times New Roman" w:hAnsi="Times New Roman"/>
          <w:caps w:val="0"/>
          <w:sz w:val="24"/>
          <w:szCs w:val="24"/>
        </w:rPr>
        <w:tab/>
      </w:r>
      <w:r>
        <w:t>typeplaat algemeen</w:t>
      </w:r>
      <w:r>
        <w:tab/>
      </w:r>
      <w:r>
        <w:fldChar w:fldCharType="begin"/>
      </w:r>
      <w:r>
        <w:instrText xml:space="preserve"> PAGEREF _Toc515842136 \h </w:instrText>
      </w:r>
      <w:r>
        <w:fldChar w:fldCharType="separate"/>
      </w:r>
      <w:r w:rsidR="00E530F8">
        <w:t>6</w:t>
      </w:r>
      <w:r>
        <w:fldChar w:fldCharType="end"/>
      </w:r>
    </w:p>
    <w:p w:rsidR="00114716" w:rsidRDefault="00114716">
      <w:pPr>
        <w:pStyle w:val="Inhopg3"/>
        <w:tabs>
          <w:tab w:val="left" w:pos="2977"/>
        </w:tabs>
        <w:rPr>
          <w:rFonts w:ascii="Times New Roman" w:hAnsi="Times New Roman"/>
          <w:sz w:val="24"/>
          <w:szCs w:val="24"/>
        </w:rPr>
      </w:pPr>
      <w:r>
        <w:t>3.1.1</w:t>
      </w:r>
      <w:r>
        <w:rPr>
          <w:rFonts w:ascii="Times New Roman" w:hAnsi="Times New Roman"/>
          <w:sz w:val="24"/>
          <w:szCs w:val="24"/>
        </w:rPr>
        <w:tab/>
        <w:t xml:space="preserve">Voorbeeld </w:t>
      </w:r>
      <w:r>
        <w:t>Plaats van de typeplaatjes</w:t>
      </w:r>
      <w:r>
        <w:tab/>
      </w:r>
      <w:r>
        <w:fldChar w:fldCharType="begin"/>
      </w:r>
      <w:r>
        <w:instrText xml:space="preserve"> PAGEREF _Toc515842137 \h </w:instrText>
      </w:r>
      <w:r>
        <w:fldChar w:fldCharType="separate"/>
      </w:r>
      <w:r w:rsidR="00E530F8">
        <w:t>7</w:t>
      </w:r>
      <w:r>
        <w:fldChar w:fldCharType="end"/>
      </w:r>
    </w:p>
    <w:p w:rsidR="00114716" w:rsidRDefault="00114716">
      <w:pPr>
        <w:pStyle w:val="Inhopg3"/>
        <w:tabs>
          <w:tab w:val="left" w:pos="2977"/>
        </w:tabs>
        <w:rPr>
          <w:rFonts w:ascii="Times New Roman" w:hAnsi="Times New Roman"/>
          <w:sz w:val="24"/>
          <w:szCs w:val="24"/>
        </w:rPr>
      </w:pPr>
      <w:r>
        <w:t>3.1.2</w:t>
      </w:r>
      <w:r>
        <w:rPr>
          <w:rFonts w:ascii="Times New Roman" w:hAnsi="Times New Roman"/>
          <w:sz w:val="24"/>
          <w:szCs w:val="24"/>
        </w:rPr>
        <w:tab/>
      </w:r>
      <w:r>
        <w:t>CE merk</w:t>
      </w:r>
      <w:r>
        <w:tab/>
      </w:r>
      <w:r>
        <w:fldChar w:fldCharType="begin"/>
      </w:r>
      <w:r>
        <w:instrText xml:space="preserve"> PAGEREF _Toc515842138 \h </w:instrText>
      </w:r>
      <w:r>
        <w:fldChar w:fldCharType="separate"/>
      </w:r>
      <w:r w:rsidR="00E530F8">
        <w:t>7</w:t>
      </w:r>
      <w:r>
        <w:fldChar w:fldCharType="end"/>
      </w:r>
    </w:p>
    <w:p w:rsidR="00114716" w:rsidRDefault="00114716">
      <w:pPr>
        <w:pStyle w:val="Inhopg3"/>
        <w:tabs>
          <w:tab w:val="left" w:pos="2977"/>
        </w:tabs>
        <w:rPr>
          <w:rFonts w:ascii="Times New Roman" w:hAnsi="Times New Roman"/>
          <w:sz w:val="24"/>
          <w:szCs w:val="24"/>
        </w:rPr>
      </w:pPr>
      <w:r>
        <w:t>3.1.3</w:t>
      </w:r>
      <w:r>
        <w:rPr>
          <w:rFonts w:ascii="Times New Roman" w:hAnsi="Times New Roman"/>
          <w:sz w:val="24"/>
          <w:szCs w:val="24"/>
        </w:rPr>
        <w:tab/>
      </w:r>
      <w:r>
        <w:t>Serienummer en capaciteitsplaat.</w:t>
      </w:r>
      <w:r>
        <w:tab/>
      </w:r>
      <w:r>
        <w:fldChar w:fldCharType="begin"/>
      </w:r>
      <w:r>
        <w:instrText xml:space="preserve"> PAGEREF _Toc515842139 \h </w:instrText>
      </w:r>
      <w:r>
        <w:fldChar w:fldCharType="separate"/>
      </w:r>
      <w:r w:rsidR="00E530F8">
        <w:t>8</w:t>
      </w:r>
      <w:r>
        <w:fldChar w:fldCharType="end"/>
      </w:r>
    </w:p>
    <w:p w:rsidR="00114716" w:rsidRDefault="00114716">
      <w:pPr>
        <w:pStyle w:val="Inhopg3"/>
        <w:tabs>
          <w:tab w:val="left" w:pos="2977"/>
        </w:tabs>
        <w:rPr>
          <w:rFonts w:ascii="Times New Roman" w:hAnsi="Times New Roman"/>
          <w:sz w:val="24"/>
          <w:szCs w:val="24"/>
        </w:rPr>
      </w:pPr>
      <w:r>
        <w:t>3.1.4</w:t>
      </w:r>
      <w:r>
        <w:rPr>
          <w:rFonts w:ascii="Times New Roman" w:hAnsi="Times New Roman"/>
          <w:sz w:val="24"/>
          <w:szCs w:val="24"/>
        </w:rPr>
        <w:tab/>
      </w:r>
      <w:r>
        <w:t>Datum aanduiding</w:t>
      </w:r>
      <w:r>
        <w:tab/>
      </w:r>
    </w:p>
    <w:p w:rsidR="00114716" w:rsidRDefault="00114716">
      <w:pPr>
        <w:pStyle w:val="Inhopg3"/>
        <w:tabs>
          <w:tab w:val="left" w:pos="2977"/>
        </w:tabs>
        <w:rPr>
          <w:rFonts w:ascii="Times New Roman" w:hAnsi="Times New Roman"/>
          <w:sz w:val="24"/>
          <w:szCs w:val="24"/>
        </w:rPr>
      </w:pPr>
      <w:r>
        <w:t>3.1.5</w:t>
      </w:r>
      <w:r>
        <w:rPr>
          <w:rFonts w:ascii="Times New Roman" w:hAnsi="Times New Roman"/>
          <w:sz w:val="24"/>
          <w:szCs w:val="24"/>
        </w:rPr>
        <w:tab/>
      </w:r>
      <w:r>
        <w:t>waarschuwingsplaten spanningsgevaar</w:t>
      </w:r>
      <w:r>
        <w:tab/>
      </w:r>
    </w:p>
    <w:p w:rsidR="00114716" w:rsidRDefault="00114716">
      <w:pPr>
        <w:pStyle w:val="Inhopg3"/>
        <w:tabs>
          <w:tab w:val="left" w:pos="2977"/>
        </w:tabs>
        <w:rPr>
          <w:rFonts w:ascii="Times New Roman" w:hAnsi="Times New Roman"/>
          <w:sz w:val="24"/>
          <w:szCs w:val="24"/>
        </w:rPr>
      </w:pPr>
      <w:r>
        <w:t>3.1.6</w:t>
      </w:r>
      <w:r>
        <w:rPr>
          <w:rFonts w:ascii="Times New Roman" w:hAnsi="Times New Roman"/>
          <w:sz w:val="24"/>
          <w:szCs w:val="24"/>
        </w:rPr>
        <w:tab/>
      </w:r>
      <w:r>
        <w:t>waarschueingsplaten</w:t>
      </w:r>
      <w:r>
        <w:tab/>
      </w:r>
      <w:r>
        <w:fldChar w:fldCharType="begin"/>
      </w:r>
      <w:r>
        <w:instrText xml:space="preserve"> PAGEREF _Toc515842142 \h </w:instrText>
      </w:r>
      <w:r>
        <w:fldChar w:fldCharType="separate"/>
      </w:r>
      <w:r w:rsidR="00E530F8">
        <w:t>8</w:t>
      </w:r>
      <w:r>
        <w:fldChar w:fldCharType="end"/>
      </w:r>
    </w:p>
    <w:p w:rsidR="00114716" w:rsidRDefault="00114716">
      <w:pPr>
        <w:pStyle w:val="Inhopg3"/>
        <w:tabs>
          <w:tab w:val="left" w:pos="2977"/>
        </w:tabs>
        <w:rPr>
          <w:rFonts w:ascii="Times New Roman" w:hAnsi="Times New Roman"/>
          <w:sz w:val="24"/>
          <w:szCs w:val="24"/>
        </w:rPr>
      </w:pPr>
      <w:r>
        <w:t>3.1.7</w:t>
      </w:r>
      <w:r>
        <w:rPr>
          <w:rFonts w:ascii="Times New Roman" w:hAnsi="Times New Roman"/>
          <w:sz w:val="24"/>
          <w:szCs w:val="24"/>
        </w:rPr>
        <w:tab/>
      </w:r>
      <w:r>
        <w:t>Ketting/kabel smering</w:t>
      </w:r>
      <w:r>
        <w:tab/>
      </w:r>
      <w:r>
        <w:fldChar w:fldCharType="begin"/>
      </w:r>
      <w:r>
        <w:instrText xml:space="preserve"> PAGEREF _Toc515842143 \h </w:instrText>
      </w:r>
      <w:r>
        <w:fldChar w:fldCharType="separate"/>
      </w:r>
      <w:r w:rsidR="00E530F8">
        <w:t>9</w:t>
      </w:r>
      <w:r>
        <w:fldChar w:fldCharType="end"/>
      </w:r>
    </w:p>
    <w:p w:rsidR="00114716" w:rsidRDefault="00114716">
      <w:pPr>
        <w:pStyle w:val="Inhopg3"/>
        <w:tabs>
          <w:tab w:val="left" w:pos="2977"/>
        </w:tabs>
        <w:rPr>
          <w:rFonts w:ascii="Times New Roman" w:hAnsi="Times New Roman"/>
          <w:sz w:val="24"/>
          <w:szCs w:val="24"/>
        </w:rPr>
      </w:pPr>
      <w:r>
        <w:t>3.1.8</w:t>
      </w:r>
      <w:r>
        <w:rPr>
          <w:rFonts w:ascii="Times New Roman" w:hAnsi="Times New Roman"/>
          <w:sz w:val="24"/>
          <w:szCs w:val="24"/>
        </w:rPr>
        <w:tab/>
      </w:r>
      <w:r>
        <w:t>aandijfsmering</w:t>
      </w:r>
      <w:r>
        <w:tab/>
      </w:r>
    </w:p>
    <w:p w:rsidR="00114716" w:rsidRDefault="00114716">
      <w:pPr>
        <w:pStyle w:val="Inhopg3"/>
        <w:tabs>
          <w:tab w:val="left" w:pos="2977"/>
        </w:tabs>
        <w:rPr>
          <w:rFonts w:ascii="Times New Roman" w:hAnsi="Times New Roman"/>
          <w:sz w:val="24"/>
          <w:szCs w:val="24"/>
        </w:rPr>
      </w:pPr>
      <w:r>
        <w:t>3.1.9</w:t>
      </w:r>
      <w:r>
        <w:rPr>
          <w:rFonts w:ascii="Times New Roman" w:hAnsi="Times New Roman"/>
          <w:sz w:val="24"/>
          <w:szCs w:val="24"/>
        </w:rPr>
        <w:tab/>
      </w:r>
      <w:r>
        <w:t>gevarenzone van de lastketting/staalkabel</w:t>
      </w:r>
      <w:r>
        <w:tab/>
      </w:r>
    </w:p>
    <w:p w:rsidR="00114716" w:rsidRDefault="00114716">
      <w:pPr>
        <w:pStyle w:val="Inhopg2"/>
        <w:tabs>
          <w:tab w:val="left" w:pos="2268"/>
        </w:tabs>
        <w:rPr>
          <w:rFonts w:ascii="Times New Roman" w:hAnsi="Times New Roman"/>
          <w:caps w:val="0"/>
          <w:sz w:val="24"/>
          <w:szCs w:val="24"/>
        </w:rPr>
      </w:pPr>
      <w:r>
        <w:t>3.2</w:t>
      </w:r>
      <w:r>
        <w:rPr>
          <w:rFonts w:ascii="Times New Roman" w:hAnsi="Times New Roman"/>
          <w:caps w:val="0"/>
          <w:sz w:val="24"/>
          <w:szCs w:val="24"/>
        </w:rPr>
        <w:tab/>
      </w:r>
      <w:r>
        <w:t>Bevoegde gebruikers</w:t>
      </w:r>
      <w:r>
        <w:tab/>
      </w:r>
    </w:p>
    <w:p w:rsidR="00114716" w:rsidRDefault="00114716">
      <w:pPr>
        <w:pStyle w:val="Inhopg3"/>
        <w:tabs>
          <w:tab w:val="left" w:pos="2977"/>
        </w:tabs>
        <w:rPr>
          <w:rFonts w:ascii="Times New Roman" w:hAnsi="Times New Roman"/>
          <w:sz w:val="24"/>
          <w:szCs w:val="24"/>
        </w:rPr>
      </w:pPr>
      <w:r>
        <w:t>3.2.1</w:t>
      </w:r>
      <w:r>
        <w:rPr>
          <w:rFonts w:ascii="Times New Roman" w:hAnsi="Times New Roman"/>
          <w:sz w:val="24"/>
          <w:szCs w:val="24"/>
        </w:rPr>
        <w:tab/>
      </w:r>
      <w:r>
        <w:t>Algemeen</w:t>
      </w:r>
      <w:r>
        <w:tab/>
      </w:r>
      <w:r>
        <w:fldChar w:fldCharType="begin"/>
      </w:r>
      <w:r>
        <w:instrText xml:space="preserve"> PAGEREF _Toc515842147 \h </w:instrText>
      </w:r>
      <w:r>
        <w:fldChar w:fldCharType="separate"/>
      </w:r>
      <w:r w:rsidR="00E530F8">
        <w:t>10</w:t>
      </w:r>
      <w:r>
        <w:fldChar w:fldCharType="end"/>
      </w:r>
    </w:p>
    <w:p w:rsidR="00114716" w:rsidRDefault="00114716">
      <w:pPr>
        <w:pStyle w:val="Inhopg2"/>
        <w:tabs>
          <w:tab w:val="left" w:pos="2268"/>
        </w:tabs>
        <w:rPr>
          <w:rFonts w:ascii="Times New Roman" w:hAnsi="Times New Roman"/>
          <w:caps w:val="0"/>
          <w:sz w:val="24"/>
          <w:szCs w:val="24"/>
        </w:rPr>
      </w:pPr>
      <w:r>
        <w:t>3.3</w:t>
      </w:r>
      <w:r>
        <w:rPr>
          <w:rFonts w:ascii="Times New Roman" w:hAnsi="Times New Roman"/>
          <w:caps w:val="0"/>
          <w:sz w:val="24"/>
          <w:szCs w:val="24"/>
        </w:rPr>
        <w:tab/>
      </w:r>
      <w:r>
        <w:t>„juist“ en „onjuist“ veilig werken met takels/lieren</w:t>
      </w:r>
      <w:r>
        <w:tab/>
      </w:r>
      <w:r>
        <w:fldChar w:fldCharType="begin"/>
      </w:r>
      <w:r>
        <w:instrText xml:space="preserve"> PAGEREF _Toc515842148 \h </w:instrText>
      </w:r>
      <w:r>
        <w:fldChar w:fldCharType="separate"/>
      </w:r>
      <w:r w:rsidR="00E530F8">
        <w:t>10</w:t>
      </w:r>
      <w:r>
        <w:fldChar w:fldCharType="end"/>
      </w:r>
    </w:p>
    <w:p w:rsidR="00114716" w:rsidRDefault="00114716">
      <w:pPr>
        <w:pStyle w:val="Inhopg3"/>
        <w:tabs>
          <w:tab w:val="left" w:pos="2977"/>
        </w:tabs>
        <w:rPr>
          <w:rFonts w:ascii="Times New Roman" w:hAnsi="Times New Roman"/>
          <w:sz w:val="24"/>
          <w:szCs w:val="24"/>
        </w:rPr>
      </w:pPr>
      <w:r>
        <w:rPr>
          <w:rFonts w:ascii="Helvetica" w:hAnsi="Helvetica"/>
        </w:rPr>
        <w:t>3.3.1</w:t>
      </w:r>
      <w:r>
        <w:rPr>
          <w:rFonts w:ascii="Times New Roman" w:hAnsi="Times New Roman"/>
          <w:sz w:val="24"/>
          <w:szCs w:val="24"/>
        </w:rPr>
        <w:tab/>
      </w:r>
      <w:r>
        <w:rPr>
          <w:rFonts w:ascii="Helvetica" w:hAnsi="Helvetica"/>
        </w:rPr>
        <w:t>Wat mag de gebruiker wel doen</w:t>
      </w:r>
      <w:r>
        <w:tab/>
      </w:r>
      <w:r>
        <w:fldChar w:fldCharType="begin"/>
      </w:r>
      <w:r>
        <w:instrText xml:space="preserve"> PAGEREF _Toc515842149 \h </w:instrText>
      </w:r>
      <w:r>
        <w:fldChar w:fldCharType="separate"/>
      </w:r>
      <w:r w:rsidR="00E530F8">
        <w:t>10</w:t>
      </w:r>
      <w:r>
        <w:fldChar w:fldCharType="end"/>
      </w:r>
    </w:p>
    <w:p w:rsidR="00114716" w:rsidRDefault="00114716">
      <w:pPr>
        <w:pStyle w:val="Inhopg3"/>
        <w:tabs>
          <w:tab w:val="left" w:pos="2977"/>
        </w:tabs>
        <w:rPr>
          <w:rFonts w:ascii="Times New Roman" w:hAnsi="Times New Roman"/>
          <w:sz w:val="24"/>
          <w:szCs w:val="24"/>
        </w:rPr>
      </w:pPr>
      <w:r>
        <w:rPr>
          <w:rFonts w:ascii="Helvetica" w:hAnsi="Helvetica"/>
        </w:rPr>
        <w:t>3.3.2</w:t>
      </w:r>
      <w:r>
        <w:rPr>
          <w:rFonts w:ascii="Times New Roman" w:hAnsi="Times New Roman"/>
          <w:sz w:val="24"/>
          <w:szCs w:val="24"/>
        </w:rPr>
        <w:tab/>
      </w:r>
      <w:r>
        <w:rPr>
          <w:rFonts w:ascii="Helvetica" w:hAnsi="Helvetica"/>
        </w:rPr>
        <w:t>Wat mag de gebruiker niet doen</w:t>
      </w:r>
      <w:r>
        <w:tab/>
      </w:r>
      <w:r>
        <w:fldChar w:fldCharType="begin"/>
      </w:r>
      <w:r>
        <w:instrText xml:space="preserve"> PAGEREF _Toc515842150 \h </w:instrText>
      </w:r>
      <w:r>
        <w:fldChar w:fldCharType="separate"/>
      </w:r>
      <w:r w:rsidR="00E530F8">
        <w:t>11</w:t>
      </w:r>
      <w:r>
        <w:fldChar w:fldCharType="end"/>
      </w:r>
    </w:p>
    <w:p w:rsidR="00114716" w:rsidRDefault="00114716">
      <w:pPr>
        <w:pStyle w:val="Inhopg1"/>
        <w:tabs>
          <w:tab w:val="left" w:pos="1701"/>
        </w:tabs>
        <w:rPr>
          <w:rFonts w:ascii="Times New Roman" w:hAnsi="Times New Roman"/>
          <w:b w:val="0"/>
          <w:caps w:val="0"/>
          <w:sz w:val="24"/>
          <w:szCs w:val="24"/>
        </w:rPr>
      </w:pPr>
      <w:r>
        <w:rPr>
          <w:szCs w:val="24"/>
        </w:rPr>
        <w:t>4.</w:t>
      </w:r>
      <w:r>
        <w:rPr>
          <w:rFonts w:ascii="Times New Roman" w:hAnsi="Times New Roman"/>
          <w:b w:val="0"/>
          <w:caps w:val="0"/>
          <w:sz w:val="24"/>
          <w:szCs w:val="24"/>
        </w:rPr>
        <w:tab/>
      </w:r>
      <w:r>
        <w:rPr>
          <w:szCs w:val="24"/>
        </w:rPr>
        <w:t>Standaard HandSignalen</w:t>
      </w:r>
      <w:r>
        <w:tab/>
      </w:r>
      <w:r>
        <w:fldChar w:fldCharType="begin"/>
      </w:r>
      <w:r>
        <w:instrText xml:space="preserve"> PAGEREF _Toc515842151 \h </w:instrText>
      </w:r>
      <w:r>
        <w:fldChar w:fldCharType="separate"/>
      </w:r>
      <w:r w:rsidR="00E530F8">
        <w:t>12</w:t>
      </w:r>
      <w:r>
        <w:fldChar w:fldCharType="end"/>
      </w:r>
    </w:p>
    <w:p w:rsidR="00114716" w:rsidRDefault="00114716">
      <w:pPr>
        <w:rPr>
          <w:lang w:val="de-DE"/>
        </w:rPr>
      </w:pPr>
      <w:r>
        <w:rPr>
          <w:lang w:val="de-DE"/>
        </w:rPr>
        <w:fldChar w:fldCharType="end"/>
      </w:r>
    </w:p>
    <w:p w:rsidR="00114716" w:rsidRDefault="00114716">
      <w:pPr>
        <w:rPr>
          <w:lang w:val="de-DE"/>
        </w:rPr>
      </w:pPr>
    </w:p>
    <w:p w:rsidR="00114716" w:rsidRDefault="00114716">
      <w:pPr>
        <w:rPr>
          <w:lang w:val="de-DE"/>
        </w:rPr>
      </w:pPr>
    </w:p>
    <w:p w:rsidR="00114716" w:rsidRDefault="00114716">
      <w:pPr>
        <w:rPr>
          <w:lang w:val="de-DE"/>
        </w:rPr>
      </w:pPr>
    </w:p>
    <w:p w:rsidR="00114716" w:rsidRDefault="00114716">
      <w:pPr>
        <w:rPr>
          <w:lang w:val="de-DE"/>
        </w:rPr>
      </w:pPr>
    </w:p>
    <w:p w:rsidR="00114716" w:rsidRDefault="00114716">
      <w:pPr>
        <w:rPr>
          <w:lang w:val="de-DE"/>
        </w:rPr>
      </w:pPr>
    </w:p>
    <w:p w:rsidR="00114716" w:rsidRDefault="00114716">
      <w:pPr>
        <w:rPr>
          <w:lang w:val="de-DE"/>
        </w:rPr>
      </w:pPr>
    </w:p>
    <w:p w:rsidR="00114716" w:rsidRDefault="00114716">
      <w:pPr>
        <w:rPr>
          <w:lang w:val="de-DE"/>
        </w:rPr>
      </w:pPr>
    </w:p>
    <w:p w:rsidR="00114716" w:rsidRDefault="00114716">
      <w:pPr>
        <w:rPr>
          <w:lang w:val="de-DE"/>
        </w:rPr>
      </w:pPr>
    </w:p>
    <w:p w:rsidR="00114716" w:rsidRDefault="00114716">
      <w:pPr>
        <w:rPr>
          <w:lang w:val="de-DE"/>
        </w:rPr>
      </w:pPr>
    </w:p>
    <w:p w:rsidR="00114716" w:rsidRDefault="00114716">
      <w:pPr>
        <w:rPr>
          <w:lang w:val="de-DE"/>
        </w:rPr>
      </w:pPr>
    </w:p>
    <w:p w:rsidR="00114716" w:rsidRDefault="00114716">
      <w:pPr>
        <w:pStyle w:val="Kop1"/>
        <w:rPr>
          <w:lang w:val="de-DE"/>
        </w:rPr>
      </w:pPr>
      <w:bookmarkStart w:id="1" w:name="_Toc515842116"/>
      <w:r>
        <w:rPr>
          <w:lang w:val="de-DE"/>
        </w:rPr>
        <w:lastRenderedPageBreak/>
        <w:t>Algemeen</w:t>
      </w:r>
      <w:bookmarkEnd w:id="1"/>
    </w:p>
    <w:p w:rsidR="00114716" w:rsidRDefault="00114716">
      <w:pPr>
        <w:pStyle w:val="Kop2"/>
      </w:pPr>
      <w:r>
        <w:t>inleiding</w:t>
      </w:r>
    </w:p>
    <w:p w:rsidR="00114716" w:rsidRDefault="00114716">
      <w:pPr>
        <w:pStyle w:val="Plattetekst"/>
      </w:pPr>
      <w:r>
        <w:t>De apparatuur welke omschreven wordt in deze handleiding is uitsluitend bedoeld voor het hijsen,transporteren laten zakken van lasten met de daarvoor goedgekeurde aanslagmiddelen. Het hijsmiddel mag niet gebruikt worden voor andere doeleinden.</w:t>
      </w:r>
    </w:p>
    <w:p w:rsidR="00114716" w:rsidRDefault="00114716">
      <w:pPr>
        <w:pStyle w:val="Plattetekst"/>
      </w:pPr>
      <w:r>
        <w:t>Voor de gebruiker het hijsmiddel gaat gebruiken dient hij op de hoogte te zijn van de onderhouds en veiligheidsvoorschriften welke gelden voor hijsmiddelen.</w:t>
      </w:r>
    </w:p>
    <w:p w:rsidR="00114716" w:rsidRDefault="00114716">
      <w:pPr>
        <w:pStyle w:val="Plattetekst"/>
        <w:rPr>
          <w:rFonts w:ascii="Helvetica" w:hAnsi="Helvetica"/>
        </w:rPr>
      </w:pPr>
      <w:r>
        <w:rPr>
          <w:rFonts w:ascii="Helvetica" w:hAnsi="Helvetica"/>
        </w:rPr>
        <w:t>De gebruiker is zelf verantwoordelijk voor een veilige inzet van het takel. Wanneer er twijfel onstaat over de veiligheid mag hij het hijsmiddel niet inzetten totdat de situatie 100% veilig is.</w:t>
      </w:r>
    </w:p>
    <w:p w:rsidR="00114716" w:rsidRDefault="00114716">
      <w:pPr>
        <w:pStyle w:val="Plattetekst"/>
        <w:rPr>
          <w:rFonts w:ascii="Helvetica" w:hAnsi="Helvetica"/>
        </w:rPr>
      </w:pPr>
      <w:r>
        <w:rPr>
          <w:rFonts w:ascii="Helvetica" w:hAnsi="Helvetica"/>
        </w:rPr>
        <w:t>De gebruiker moet ten allen tijde opmerkzaam blijven. Hij mag niet eten, lezen, slapen of op andere wijze de aandacht laten verslappen.</w:t>
      </w:r>
    </w:p>
    <w:p w:rsidR="00114716" w:rsidRDefault="00114716">
      <w:pPr>
        <w:pStyle w:val="Plattetekst"/>
      </w:pPr>
      <w:r>
        <w:t>De gebruiker mag niet onder invloed van alcohol of dugs zijn.</w:t>
      </w:r>
    </w:p>
    <w:p w:rsidR="00114716" w:rsidRDefault="00114716">
      <w:pPr>
        <w:pStyle w:val="Kop2"/>
      </w:pPr>
      <w:bookmarkStart w:id="2" w:name="_Toc361459952"/>
      <w:bookmarkStart w:id="3" w:name="_Toc362159031"/>
      <w:bookmarkStart w:id="4" w:name="_Toc362257948"/>
      <w:bookmarkStart w:id="5" w:name="_Toc362258069"/>
      <w:bookmarkStart w:id="6" w:name="_Toc362259428"/>
      <w:bookmarkStart w:id="7" w:name="_Toc363888713"/>
      <w:bookmarkStart w:id="8" w:name="_Toc363888765"/>
      <w:bookmarkStart w:id="9" w:name="_Toc363889094"/>
      <w:bookmarkStart w:id="10" w:name="_Toc363961138"/>
      <w:bookmarkStart w:id="11" w:name="_Toc363968013"/>
      <w:bookmarkStart w:id="12" w:name="_Toc363968530"/>
      <w:bookmarkStart w:id="13" w:name="_Toc364051865"/>
      <w:bookmarkStart w:id="14" w:name="_Toc364052050"/>
      <w:bookmarkStart w:id="15" w:name="_Toc365281501"/>
      <w:bookmarkStart w:id="16" w:name="_Toc365963915"/>
      <w:bookmarkStart w:id="17" w:name="_Toc365966165"/>
      <w:bookmarkStart w:id="18" w:name="_Toc365974026"/>
      <w:bookmarkStart w:id="19" w:name="_Toc367183253"/>
      <w:bookmarkStart w:id="20" w:name="_Toc368203104"/>
      <w:bookmarkStart w:id="21" w:name="_Toc368374412"/>
      <w:bookmarkStart w:id="22" w:name="_Toc382112454"/>
      <w:bookmarkStart w:id="23" w:name="_Toc384189493"/>
      <w:bookmarkStart w:id="24" w:name="_Toc384699607"/>
      <w:bookmarkStart w:id="25" w:name="_Toc384699631"/>
      <w:bookmarkStart w:id="26" w:name="_Toc403874869"/>
      <w:bookmarkStart w:id="27" w:name="_Toc403875549"/>
      <w:bookmarkStart w:id="28" w:name="_Toc411935091"/>
      <w:bookmarkStart w:id="29" w:name="_Toc412424930"/>
      <w:bookmarkStart w:id="30" w:name="_Toc413897824"/>
      <w:bookmarkStart w:id="31" w:name="_Toc413902056"/>
      <w:bookmarkStart w:id="32" w:name="_Toc416933901"/>
      <w:bookmarkStart w:id="33" w:name="_Toc417107413"/>
      <w:bookmarkStart w:id="34" w:name="_Toc422300887"/>
      <w:bookmarkStart w:id="35" w:name="_Toc448636889"/>
      <w:bookmarkStart w:id="36" w:name="_Toc467300713"/>
      <w:bookmarkStart w:id="37" w:name="_Toc467985810"/>
      <w:bookmarkStart w:id="38" w:name="_Toc467986078"/>
      <w:bookmarkStart w:id="39" w:name="_Toc467986825"/>
      <w:bookmarkStart w:id="40" w:name="_Toc515842118"/>
      <w:r>
        <w:t>ge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varen, waarschuwingen, voorzichtigheden, notities</w:t>
      </w:r>
    </w:p>
    <w:p w:rsidR="00114716" w:rsidRDefault="00114716">
      <w:pPr>
        <w:pStyle w:val="Plattetekst"/>
      </w:pPr>
      <w:r>
        <w:t>De waarschuwingen, voorzichtigheden en notities in deze handleiding worden gebruikt om kritische en belangerijke instructies te benadrukken. Waarschuwingen en voorzchtigheden staat altijd aan het begin van de paragraaf of onderwerp waar ze bij horen. Notities staan altijd aan het eind van de paragraaf of onderwerp waar ze bij horen</w:t>
      </w:r>
    </w:p>
    <w:p w:rsidR="00114716" w:rsidRDefault="00114716">
      <w:pPr>
        <w:pStyle w:val="WarnDangerCaution"/>
        <w:rPr>
          <w:lang w:val="de-DE"/>
        </w:rPr>
      </w:pPr>
      <w:r>
        <w:rPr>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6.75pt">
            <v:imagedata r:id="rId7" o:title="Gefahr"/>
          </v:shape>
        </w:pict>
      </w:r>
    </w:p>
    <w:p w:rsidR="00114716" w:rsidRDefault="00114716">
      <w:pPr>
        <w:pStyle w:val="WarnCauttext"/>
        <w:rPr>
          <w:noProof w:val="0"/>
          <w:color w:val="000000"/>
        </w:rPr>
      </w:pPr>
      <w:r>
        <w:rPr>
          <w:noProof w:val="0"/>
          <w:color w:val="000000"/>
        </w:rPr>
        <w:t xml:space="preserve">Gefahr geeft aan: een dreigende gevaarlijke situatie die, indien deze niet wordt vermeden, kan resulteren in dood of ernstige verwonding van personeel. Dit signal wordt alleen gebruikt voor de meest extreme situaties. </w:t>
      </w:r>
    </w:p>
    <w:p w:rsidR="00114716" w:rsidRDefault="00114716">
      <w:pPr>
        <w:pStyle w:val="WarnDangerCaution"/>
        <w:rPr>
          <w:lang w:val="de-DE"/>
        </w:rPr>
      </w:pPr>
      <w:r>
        <w:rPr>
          <w:lang w:val="de-DE"/>
        </w:rPr>
        <w:pict>
          <v:shape id="_x0000_i1026" type="#_x0000_t75" style="width:116.25pt;height:29.25pt">
            <v:imagedata r:id="rId8" o:title="Warnung"/>
          </v:shape>
        </w:pict>
      </w:r>
    </w:p>
    <w:p w:rsidR="00114716" w:rsidRDefault="00114716">
      <w:pPr>
        <w:pStyle w:val="WarnCauttext"/>
        <w:rPr>
          <w:noProof w:val="0"/>
          <w:color w:val="000000"/>
        </w:rPr>
      </w:pPr>
      <w:r>
        <w:rPr>
          <w:noProof w:val="0"/>
          <w:color w:val="000000"/>
        </w:rPr>
        <w:t>Warnung, geeft aan: een potentieel gevaarlijke situatie die, indien deze niet wordt vermeden, kan resulteren in dood of ernstige verwonding.</w:t>
      </w:r>
    </w:p>
    <w:p w:rsidR="00114716" w:rsidRDefault="00114716">
      <w:pPr>
        <w:pStyle w:val="WarnDangerCaution"/>
        <w:rPr>
          <w:lang w:val="de-DE"/>
        </w:rPr>
      </w:pPr>
      <w:r>
        <w:rPr>
          <w:lang w:val="de-DE"/>
        </w:rPr>
        <w:pict>
          <v:shape id="_x0000_i1027" type="#_x0000_t75" style="width:113.25pt;height:23.25pt">
            <v:imagedata r:id="rId9" o:title="Vorsicht"/>
          </v:shape>
        </w:pict>
      </w:r>
    </w:p>
    <w:p w:rsidR="00114716" w:rsidRDefault="00114716">
      <w:pPr>
        <w:pStyle w:val="WarnCauttext"/>
        <w:rPr>
          <w:noProof w:val="0"/>
        </w:rPr>
      </w:pPr>
      <w:r>
        <w:rPr>
          <w:noProof w:val="0"/>
          <w:color w:val="000000"/>
        </w:rPr>
        <w:t xml:space="preserve">Vorsicht, geeft aan: een potentieel gevaarlijke situatie die, indien deze niet wordt vermeden, kan resulteren in lichte tot matige verwonding.Het kan ook gebruikt worden om de aandacht te vestigen op onveilig gebruik. </w:t>
      </w:r>
    </w:p>
    <w:p w:rsidR="00114716" w:rsidRDefault="00114716">
      <w:pPr>
        <w:pStyle w:val="Notice"/>
        <w:tabs>
          <w:tab w:val="left" w:pos="4536"/>
        </w:tabs>
        <w:ind w:left="0"/>
        <w:rPr>
          <w:b w:val="0"/>
          <w:sz w:val="32"/>
        </w:rPr>
      </w:pPr>
      <w:r>
        <w:rPr>
          <w:b w:val="0"/>
          <w:sz w:val="32"/>
        </w:rPr>
        <w:t>Hinweis</w:t>
      </w:r>
    </w:p>
    <w:p w:rsidR="00114716" w:rsidRDefault="00114716">
      <w:pPr>
        <w:pStyle w:val="Noticetext"/>
        <w:rPr>
          <w:noProof w:val="0"/>
        </w:rPr>
      </w:pPr>
      <w:r>
        <w:rPr>
          <w:noProof w:val="0"/>
        </w:rPr>
        <w:t>Hinweis geeft aan: informatie over de installatie, gebruik, of onderhoud, hetgeen wel belangerijk is maar niet gevaarlijk.</w:t>
      </w:r>
    </w:p>
    <w:p w:rsidR="00114716" w:rsidRDefault="00114716">
      <w:pPr>
        <w:pStyle w:val="Noticetext"/>
        <w:ind w:left="0"/>
        <w:rPr>
          <w:noProof w:val="0"/>
        </w:rPr>
      </w:pPr>
    </w:p>
    <w:p w:rsidR="00114716" w:rsidRDefault="00114716">
      <w:pPr>
        <w:pStyle w:val="Kop1"/>
        <w:tabs>
          <w:tab w:val="left" w:pos="851"/>
        </w:tabs>
        <w:rPr>
          <w:lang w:val="de-DE"/>
        </w:rPr>
      </w:pPr>
      <w:bookmarkStart w:id="41" w:name="_Toc364051866"/>
      <w:bookmarkStart w:id="42" w:name="_Toc364052051"/>
      <w:bookmarkStart w:id="43" w:name="_Toc365281503"/>
      <w:bookmarkStart w:id="44" w:name="_Toc365963917"/>
      <w:bookmarkStart w:id="45" w:name="_Toc365966167"/>
      <w:bookmarkStart w:id="46" w:name="_Toc365974028"/>
      <w:bookmarkStart w:id="47" w:name="_Toc367183255"/>
      <w:bookmarkStart w:id="48" w:name="_Toc368203106"/>
      <w:bookmarkStart w:id="49" w:name="_Toc368374414"/>
      <w:bookmarkStart w:id="50" w:name="_Toc382112456"/>
      <w:bookmarkStart w:id="51" w:name="_Toc384189495"/>
      <w:bookmarkStart w:id="52" w:name="_Toc384699609"/>
      <w:bookmarkStart w:id="53" w:name="_Toc384699633"/>
      <w:bookmarkEnd w:id="13"/>
      <w:bookmarkEnd w:id="14"/>
      <w:r>
        <w:rPr>
          <w:lang w:val="de-DE"/>
        </w:rPr>
        <w:br w:type="page"/>
      </w:r>
      <w:bookmarkEnd w:id="2"/>
      <w:bookmarkEnd w:id="3"/>
      <w:bookmarkEnd w:id="4"/>
      <w:bookmarkEnd w:id="5"/>
      <w:bookmarkEnd w:id="6"/>
      <w:bookmarkEnd w:id="7"/>
      <w:bookmarkEnd w:id="8"/>
      <w:bookmarkEnd w:id="9"/>
      <w:bookmarkEnd w:id="10"/>
      <w:bookmarkEnd w:id="11"/>
      <w:bookmarkEnd w:id="12"/>
      <w:bookmarkEnd w:id="41"/>
      <w:bookmarkEnd w:id="42"/>
      <w:bookmarkEnd w:id="43"/>
      <w:bookmarkEnd w:id="44"/>
      <w:bookmarkEnd w:id="45"/>
      <w:bookmarkEnd w:id="46"/>
      <w:bookmarkEnd w:id="47"/>
      <w:bookmarkEnd w:id="48"/>
      <w:bookmarkEnd w:id="49"/>
      <w:bookmarkEnd w:id="50"/>
      <w:bookmarkEnd w:id="51"/>
      <w:bookmarkEnd w:id="52"/>
      <w:bookmarkEnd w:id="53"/>
      <w:r>
        <w:rPr>
          <w:lang w:val="de-DE"/>
        </w:rPr>
        <w:t>veiligheid bij gebruik en onderhoud</w:t>
      </w:r>
    </w:p>
    <w:p w:rsidR="00114716" w:rsidRDefault="00114716">
      <w:pPr>
        <w:pStyle w:val="WarnDangerCaution"/>
        <w:rPr>
          <w:lang w:val="de-DE"/>
        </w:rPr>
      </w:pPr>
      <w:r>
        <w:rPr>
          <w:lang w:val="de-DE"/>
        </w:rPr>
        <w:pict>
          <v:shape id="_x0000_i1028" type="#_x0000_t75" style="width:117.75pt;height:30pt">
            <v:imagedata r:id="rId8" o:title="Warnung"/>
          </v:shape>
        </w:pict>
      </w:r>
    </w:p>
    <w:p w:rsidR="00114716" w:rsidRDefault="00114716">
      <w:pPr>
        <w:pStyle w:val="Plattetekst"/>
        <w:rPr>
          <w:b/>
          <w:i/>
          <w:sz w:val="22"/>
        </w:rPr>
      </w:pPr>
      <w:r>
        <w:rPr>
          <w:b/>
          <w:i/>
          <w:sz w:val="22"/>
        </w:rPr>
        <w:t>Om het risico van verwonding of dood van personeel, danwel schade aan de apparatuur te vermijden, dient men alle volgende veiligheidsmaatregelen goed door te nemen.</w:t>
      </w:r>
    </w:p>
    <w:p w:rsidR="00114716" w:rsidRDefault="00114716">
      <w:pPr>
        <w:pStyle w:val="Plattetekst"/>
        <w:ind w:left="0"/>
        <w:rPr>
          <w:b/>
          <w:i/>
          <w:sz w:val="22"/>
        </w:rPr>
      </w:pPr>
      <w:bookmarkStart w:id="54" w:name="_Toc361459953"/>
    </w:p>
    <w:p w:rsidR="00114716" w:rsidRDefault="00114716">
      <w:pPr>
        <w:pStyle w:val="Kop2"/>
      </w:pPr>
    </w:p>
    <w:p w:rsidR="00114716" w:rsidRDefault="00114716">
      <w:pPr>
        <w:pStyle w:val="WarnCauttext"/>
        <w:rPr>
          <w:noProof w:val="0"/>
        </w:rPr>
      </w:pPr>
      <w:r>
        <w:rPr>
          <w:noProof w:val="0"/>
        </w:rPr>
        <w:t xml:space="preserve">Het gebruik van een hijsmiddel dient in overeenstemming te zijn met wettlijke regels en procedures. Het is de verantwoordelijkheid van al het bedienend personeel om bekend te zijn met wettelijke regels en procedures en het strikt naleven hiervan. </w:t>
      </w:r>
    </w:p>
    <w:p w:rsidR="00114716" w:rsidRDefault="00114716">
      <w:pPr>
        <w:pStyle w:val="Kop2"/>
      </w:pPr>
      <w:bookmarkStart w:id="55" w:name="_Toc515842121"/>
      <w:r>
        <w:t>maximale veilige werklast (WLL)</w:t>
      </w:r>
      <w:bookmarkEnd w:id="55"/>
    </w:p>
    <w:p w:rsidR="00114716" w:rsidRDefault="00114716">
      <w:pPr>
        <w:pStyle w:val="WarnCauttext"/>
        <w:jc w:val="left"/>
        <w:rPr>
          <w:noProof w:val="0"/>
        </w:rPr>
      </w:pPr>
      <w:r>
        <w:rPr>
          <w:noProof w:val="0"/>
        </w:rPr>
        <w:t>De maximale veilige werklast (WLL) van het hijsmiddel staat op de capaciteitsplaat en de onderhaak. Het is ten strengste verboden een zwaardere last te tillen dan is voorgeschreven.</w:t>
      </w:r>
    </w:p>
    <w:p w:rsidR="00114716" w:rsidRDefault="00114716">
      <w:pPr>
        <w:pStyle w:val="Kop2"/>
      </w:pPr>
      <w:r>
        <w:t>Toegang tot ruimtes waar hijsmiddelen gebruiks worden</w:t>
      </w:r>
    </w:p>
    <w:p w:rsidR="00114716" w:rsidRDefault="00114716">
      <w:pPr>
        <w:pStyle w:val="WarnCauttext"/>
        <w:rPr>
          <w:noProof w:val="0"/>
        </w:rPr>
      </w:pPr>
      <w:r>
        <w:rPr>
          <w:noProof w:val="0"/>
        </w:rPr>
        <w:t xml:space="preserve">Tijdens gebruik van het hijsmiddel bestaat het risico dat personeel in aanraking komt met het hijsmiddel of door de last wordt platgedrukt. Toegang tot ruimtes waar hijsmiddelen gebruikt worden is alleen voorbehouden aan gekwalificeerd personeel. Men mag zich ten alle tijden niet onder de last bevinden. </w:t>
      </w:r>
    </w:p>
    <w:p w:rsidR="00114716" w:rsidRDefault="00114716">
      <w:pPr>
        <w:pStyle w:val="Kop2"/>
      </w:pPr>
      <w:r>
        <w:t>oneigenlijk gebruik</w:t>
      </w:r>
    </w:p>
    <w:p w:rsidR="00114716" w:rsidRDefault="00114716">
      <w:pPr>
        <w:pStyle w:val="WarnCauttext"/>
        <w:rPr>
          <w:noProof w:val="0"/>
        </w:rPr>
      </w:pPr>
      <w:r>
        <w:rPr>
          <w:noProof w:val="0"/>
        </w:rPr>
        <w:t>takels mogen nooit voor onbevoegd gebruik worden ingezet zoals, slepen, hetgeen niet is omschreven in de gebruiks- en onderhoudshandleiding.</w:t>
      </w:r>
    </w:p>
    <w:p w:rsidR="00114716" w:rsidRDefault="00114716">
      <w:pPr>
        <w:pStyle w:val="Kop2"/>
      </w:pPr>
      <w:r>
        <w:t>beschermkleding en uitrusting</w:t>
      </w:r>
    </w:p>
    <w:p w:rsidR="00114716" w:rsidRDefault="00114716">
      <w:pPr>
        <w:pStyle w:val="WarnCauttext"/>
        <w:rPr>
          <w:noProof w:val="0"/>
        </w:rPr>
      </w:pPr>
      <w:r>
        <w:rPr>
          <w:noProof w:val="0"/>
        </w:rPr>
        <w:t>Alle personen die zich binnen de gevarenzone van hijsmiddelen bevinden moeten naar behoefte beschermende kleding dragen en de veiligheidsvoorschriften in acht nemen .</w:t>
      </w:r>
    </w:p>
    <w:p w:rsidR="00114716" w:rsidRDefault="00114716">
      <w:pPr>
        <w:pStyle w:val="Kop2"/>
      </w:pPr>
      <w:bookmarkStart w:id="56" w:name="_Toc362159032"/>
      <w:bookmarkStart w:id="57" w:name="_Toc362257949"/>
      <w:bookmarkStart w:id="58" w:name="_Toc362258070"/>
      <w:bookmarkStart w:id="59" w:name="_Toc362259429"/>
      <w:bookmarkStart w:id="60" w:name="_Toc363888714"/>
      <w:bookmarkStart w:id="61" w:name="_Toc363888766"/>
      <w:bookmarkStart w:id="62" w:name="_Toc363889095"/>
      <w:bookmarkStart w:id="63" w:name="_Toc363961139"/>
      <w:bookmarkStart w:id="64" w:name="_Toc363968014"/>
      <w:bookmarkStart w:id="65" w:name="_Toc363968531"/>
      <w:r>
        <w:br w:type="column"/>
        <w:t>veilig werken aan electrische sytemen</w:t>
      </w:r>
    </w:p>
    <w:p w:rsidR="00114716" w:rsidRDefault="00114716">
      <w:pPr>
        <w:pStyle w:val="WarnCauttext"/>
        <w:rPr>
          <w:noProof w:val="0"/>
        </w:rPr>
      </w:pPr>
      <w:r>
        <w:rPr>
          <w:noProof w:val="0"/>
        </w:rPr>
        <w:t>Bij onderhoud aan een electrisch hijsmiddel moet het personeel alert tij op electrische delen en de nodige voorzorg treffen om zichzelf en andere te beschermen tegen aanraking hiervan.</w:t>
      </w:r>
    </w:p>
    <w:p w:rsidR="00114716" w:rsidRDefault="00114716">
      <w:pPr>
        <w:pStyle w:val="WarnDangerCaution"/>
        <w:rPr>
          <w:lang w:val="de-DE"/>
        </w:rPr>
      </w:pPr>
      <w:bookmarkStart w:id="66" w:name="_Toc403874876"/>
      <w:bookmarkStart w:id="67" w:name="_Toc403875556"/>
      <w:bookmarkStart w:id="68" w:name="_Toc411935097"/>
      <w:bookmarkStart w:id="69" w:name="_Toc412424936"/>
      <w:bookmarkStart w:id="70" w:name="_Toc413897830"/>
      <w:bookmarkStart w:id="71" w:name="_Toc413902062"/>
      <w:bookmarkStart w:id="72" w:name="_Toc416933907"/>
      <w:bookmarkStart w:id="73" w:name="_Toc417107419"/>
      <w:bookmarkStart w:id="74" w:name="_Toc422300893"/>
      <w:bookmarkStart w:id="75" w:name="_Toc448636896"/>
      <w:bookmarkStart w:id="76" w:name="_Toc467300720"/>
      <w:bookmarkStart w:id="77" w:name="_Toc467985817"/>
      <w:bookmarkStart w:id="78" w:name="_Toc467986085"/>
      <w:bookmarkStart w:id="79" w:name="_Toc467986832"/>
      <w:bookmarkStart w:id="80" w:name="_Toc403874877"/>
      <w:bookmarkStart w:id="81" w:name="_Toc403875557"/>
      <w:bookmarkStart w:id="82" w:name="_Toc411935098"/>
      <w:bookmarkStart w:id="83" w:name="_Toc412424937"/>
      <w:bookmarkStart w:id="84" w:name="_Toc413897831"/>
      <w:bookmarkStart w:id="85" w:name="_Toc413902063"/>
      <w:bookmarkStart w:id="86" w:name="_Toc416933908"/>
      <w:bookmarkStart w:id="87" w:name="_Toc417107420"/>
      <w:bookmarkStart w:id="88" w:name="_Toc422300894"/>
      <w:bookmarkStart w:id="89" w:name="_Toc448636897"/>
      <w:r>
        <w:rPr>
          <w:lang w:val="de-DE"/>
        </w:rPr>
        <w:pict>
          <v:shape id="_x0000_i1029" type="#_x0000_t75" style="width:126.75pt;height:32.25pt">
            <v:imagedata r:id="rId8" o:title="Warnung"/>
          </v:shape>
        </w:pict>
      </w:r>
    </w:p>
    <w:p w:rsidR="00114716" w:rsidRDefault="00114716">
      <w:pPr>
        <w:pStyle w:val="Plattetekst"/>
        <w:rPr>
          <w:b/>
          <w:i/>
          <w:sz w:val="22"/>
        </w:rPr>
      </w:pPr>
      <w:r>
        <w:rPr>
          <w:b/>
          <w:i/>
          <w:sz w:val="22"/>
        </w:rPr>
        <w:t>Om het risico van verwonding of dood van personeel, danwel schade aan de apparatuur te vermijden, dient men alle volgende veiligheidsmaatregelen goed door te nemen.</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rsidR="00114716" w:rsidRDefault="00114716">
      <w:pPr>
        <w:pStyle w:val="Kop2"/>
      </w:pPr>
      <w:r>
        <w:t>onderhoud aan systemen die onder stroom staan</w:t>
      </w:r>
    </w:p>
    <w:p w:rsidR="00114716" w:rsidRDefault="00114716">
      <w:pPr>
        <w:pStyle w:val="Plattetekst"/>
        <w:ind w:left="1436"/>
        <w:rPr>
          <w:b/>
          <w:bCs/>
          <w:i/>
          <w:iCs/>
        </w:rPr>
      </w:pPr>
      <w:r>
        <w:rPr>
          <w:b/>
          <w:bCs/>
          <w:i/>
          <w:iCs/>
        </w:rPr>
        <w:t>Indien men onderhoud pleegt aan electrische installaties, dient men er rekening mee te houden welke delen er onder spanning kunnen staan. Indien geen spanning direkt noodzakelijk is dient men de hoofdschakelaar of de toevoer van spanning af te sluiten. Tijdens onderhoud en testen van electrische installaties moet ander personeel hiervan op de hoogte worden gesteld.</w:t>
      </w:r>
    </w:p>
    <w:p w:rsidR="00114716" w:rsidRDefault="00114716">
      <w:pPr>
        <w:pStyle w:val="Kop2"/>
      </w:pPr>
      <w:r>
        <w:t>beschermingsmiddelen en veiligheidspunten</w:t>
      </w:r>
    </w:p>
    <w:p w:rsidR="00114716" w:rsidRDefault="00114716">
      <w:pPr>
        <w:pStyle w:val="WarnCauttext"/>
        <w:rPr>
          <w:noProof w:val="0"/>
        </w:rPr>
      </w:pPr>
      <w:r>
        <w:rPr>
          <w:noProof w:val="0"/>
        </w:rPr>
        <w:t>In geen enkel geval mogen veiligheidsschakelaars onklaar of aangepast worden, behalve in geval van noodzaak bij onderhoud.</w:t>
      </w:r>
    </w:p>
    <w:p w:rsidR="00114716" w:rsidRDefault="00114716">
      <w:pPr>
        <w:pStyle w:val="Kop2"/>
      </w:pPr>
      <w:r>
        <w:t>beproeving van bewegende delen</w:t>
      </w:r>
    </w:p>
    <w:p w:rsidR="00114716" w:rsidRDefault="00114716">
      <w:pPr>
        <w:pStyle w:val="WarnCauttext"/>
        <w:rPr>
          <w:noProof w:val="0"/>
        </w:rPr>
      </w:pPr>
      <w:r>
        <w:rPr>
          <w:noProof w:val="0"/>
        </w:rPr>
        <w:t>Bij het uitvoeren en testen van bewegende delen dient men alert te zijn op draaiende en bewegende delen. Indien nodig waarschuwingsborden plaatsen. Voor aanvang dient men zich ervan te verzekeren dat alle relevante borgingen vastzitten.</w:t>
      </w:r>
    </w:p>
    <w:p w:rsidR="00114716" w:rsidRDefault="00114716">
      <w:pPr>
        <w:pStyle w:val="Kop2"/>
      </w:pPr>
      <w:bookmarkStart w:id="90" w:name="_Toc412424944"/>
      <w:r>
        <w:t>bevestigingsmateriaal</w:t>
      </w:r>
    </w:p>
    <w:p w:rsidR="00114716" w:rsidRDefault="00114716">
      <w:pPr>
        <w:pStyle w:val="WarnCauttext"/>
        <w:rPr>
          <w:noProof w:val="0"/>
        </w:rPr>
      </w:pPr>
      <w:r>
        <w:rPr>
          <w:noProof w:val="0"/>
        </w:rPr>
        <w:t>Bij het gebruik van sluitingen, zelfborgende moeren en of splitpennen moet men altijd nieuw gebruiken. Geen hergebruik!</w:t>
      </w:r>
    </w:p>
    <w:p w:rsidR="00114716" w:rsidRDefault="00114716">
      <w:pPr>
        <w:pStyle w:val="Kop2"/>
      </w:pPr>
      <w:bookmarkStart w:id="91" w:name="_Toc412424945"/>
      <w:bookmarkStart w:id="92" w:name="_Toc413897840"/>
      <w:bookmarkStart w:id="93" w:name="_Toc413902072"/>
      <w:bookmarkStart w:id="94" w:name="_Toc515842130"/>
      <w:bookmarkEnd w:id="90"/>
      <w:r>
        <w:t>PLATFORMEN, stellage / h</w:t>
      </w:r>
      <w:bookmarkEnd w:id="94"/>
      <w:r>
        <w:t>ijsapparatuur</w:t>
      </w:r>
    </w:p>
    <w:p w:rsidR="00114716" w:rsidRDefault="00114716">
      <w:pPr>
        <w:pStyle w:val="WarnCauttext"/>
        <w:rPr>
          <w:noProof w:val="0"/>
        </w:rPr>
      </w:pPr>
      <w:r>
        <w:rPr>
          <w:noProof w:val="0"/>
        </w:rPr>
        <w:t>Bij onderhoud aan installaties waarbij gebruik wordt gemaakt van platformen en stellages, dient men gebruik te maken van gekwalificeerd personeel hetgeen de garantie geeft voor een veilige en stabiele werkplek.</w:t>
      </w:r>
    </w:p>
    <w:p w:rsidR="00114716" w:rsidRDefault="00114716">
      <w:pPr>
        <w:pStyle w:val="Kop2"/>
      </w:pPr>
      <w:r>
        <w:t>onderhoud op hoogte</w:t>
      </w:r>
    </w:p>
    <w:p w:rsidR="00114716" w:rsidRDefault="00114716">
      <w:pPr>
        <w:pStyle w:val="WarnCauttext"/>
        <w:ind w:left="1436"/>
        <w:rPr>
          <w:noProof w:val="0"/>
        </w:rPr>
      </w:pPr>
      <w:r>
        <w:rPr>
          <w:noProof w:val="0"/>
        </w:rPr>
        <w:t>Personen die op hoogte onderhoud plegen zullen zich tegen vallen moeten beveiligen d.m.v. valbeveiliging. Altijd de omgeving d.m.v. borden met werk in uitvoering afzetten.</w:t>
      </w:r>
    </w:p>
    <w:bookmarkEnd w:id="91"/>
    <w:bookmarkEnd w:id="92"/>
    <w:bookmarkEnd w:id="93"/>
    <w:p w:rsidR="00114716" w:rsidRDefault="00114716">
      <w:pPr>
        <w:pStyle w:val="Kop2"/>
      </w:pPr>
      <w:r>
        <w:t>Huidverbranding door: rem, aandrijving en motor</w:t>
      </w:r>
    </w:p>
    <w:p w:rsidR="00114716" w:rsidRDefault="00114716">
      <w:pPr>
        <w:pStyle w:val="WarnCauttext"/>
        <w:rPr>
          <w:noProof w:val="0"/>
        </w:rPr>
      </w:pPr>
      <w:r>
        <w:rPr>
          <w:noProof w:val="0"/>
        </w:rPr>
        <w:t>Bij het aanraken van een hijsmiddel welke lange tijd heeft gewerkt bestaat het risico van huidverbranding door aanraking van rem, aandrijving of motor. Wacht altijd tot dat de unit is afgekoeld.</w:t>
      </w:r>
    </w:p>
    <w:p w:rsidR="00114716" w:rsidRDefault="00114716">
      <w:pPr>
        <w:pStyle w:val="WarnDangerCaution"/>
        <w:rPr>
          <w:lang w:val="de-DE"/>
        </w:rPr>
      </w:pPr>
      <w:bookmarkStart w:id="95" w:name="_Toc411935103"/>
      <w:bookmarkStart w:id="96" w:name="_Toc412424948"/>
      <w:bookmarkStart w:id="97" w:name="_Toc413897842"/>
      <w:bookmarkStart w:id="98" w:name="_Toc413902073"/>
      <w:bookmarkStart w:id="99" w:name="_Toc416933918"/>
      <w:bookmarkStart w:id="100" w:name="_Toc417107430"/>
      <w:bookmarkStart w:id="101" w:name="_Toc422300903"/>
      <w:bookmarkStart w:id="102" w:name="_Toc448636905"/>
      <w:bookmarkStart w:id="103" w:name="_Toc467300729"/>
      <w:bookmarkStart w:id="104" w:name="_Toc467985826"/>
      <w:bookmarkStart w:id="105" w:name="_Toc467986094"/>
      <w:bookmarkStart w:id="106" w:name="_Toc467986841"/>
      <w:r>
        <w:rPr>
          <w:lang w:val="de-DE"/>
        </w:rPr>
        <w:pict>
          <v:shape id="_x0000_i1030" type="#_x0000_t75" style="width:120pt;height:30.75pt">
            <v:imagedata r:id="rId8" o:title="Warnung"/>
          </v:shape>
        </w:pict>
      </w:r>
    </w:p>
    <w:p w:rsidR="00114716" w:rsidRDefault="00114716">
      <w:pPr>
        <w:pStyle w:val="Plattetekst"/>
        <w:rPr>
          <w:b/>
          <w:i/>
          <w:sz w:val="22"/>
        </w:rPr>
      </w:pPr>
      <w:r>
        <w:rPr>
          <w:b/>
          <w:i/>
          <w:sz w:val="22"/>
        </w:rPr>
        <w:t>Om het risico van verwonding of dood van personeel, danwel schade aan de apparatuur te vermijden, dient men alle volgende veiligheidsmaatregelen goed door te nemen.</w:t>
      </w:r>
    </w:p>
    <w:bookmarkEnd w:id="95"/>
    <w:bookmarkEnd w:id="96"/>
    <w:bookmarkEnd w:id="97"/>
    <w:bookmarkEnd w:id="98"/>
    <w:bookmarkEnd w:id="99"/>
    <w:bookmarkEnd w:id="100"/>
    <w:bookmarkEnd w:id="101"/>
    <w:bookmarkEnd w:id="102"/>
    <w:bookmarkEnd w:id="103"/>
    <w:bookmarkEnd w:id="104"/>
    <w:bookmarkEnd w:id="105"/>
    <w:bookmarkEnd w:id="106"/>
    <w:p w:rsidR="00114716" w:rsidRDefault="00114716">
      <w:pPr>
        <w:pStyle w:val="Kop2"/>
      </w:pPr>
      <w:r>
        <w:t xml:space="preserve">Handelswijze bij gevaarlijke stoffen </w:t>
      </w:r>
    </w:p>
    <w:p w:rsidR="00114716" w:rsidRDefault="00114716">
      <w:pPr>
        <w:pStyle w:val="WarnCauttext"/>
        <w:rPr>
          <w:noProof w:val="0"/>
        </w:rPr>
      </w:pPr>
      <w:r>
        <w:rPr>
          <w:noProof w:val="0"/>
        </w:rPr>
        <w:t>Voor advies over gevaarlijke stoffen, zoals smeermiddelen, zie informatieformulieren van leveranciers in het betreffende hoofdstuk. Het is de verantwoordelijkheid van het personeel die in aanraking komen met deze stoffen om zich vertrouwd te maken met de gevaren en de nodige stappen te nemen als aanbevolen in de informatiebladen</w:t>
      </w:r>
    </w:p>
    <w:p w:rsidR="00114716" w:rsidRDefault="00114716">
      <w:pPr>
        <w:pStyle w:val="Kop2"/>
      </w:pPr>
      <w:r>
        <w:t>ingebruiksname</w:t>
      </w:r>
    </w:p>
    <w:p w:rsidR="00114716" w:rsidRDefault="00114716">
      <w:pPr>
        <w:pStyle w:val="WarnCauttext"/>
        <w:rPr>
          <w:noProof w:val="0"/>
        </w:rPr>
      </w:pPr>
      <w:r>
        <w:rPr>
          <w:noProof w:val="0"/>
        </w:rPr>
        <w:t>Na het onderhoud moet men er zeker van zijn dat voordat men het hijsmiddel gaat beproeven alle gereedschappen en losse onderdelen weg zijn en alle bouten goed vastzitten.</w:t>
      </w:r>
    </w:p>
    <w:p w:rsidR="00114716" w:rsidRDefault="00114716">
      <w:pPr>
        <w:pStyle w:val="Kop1"/>
        <w:rPr>
          <w:lang w:val="de-DE"/>
        </w:rPr>
      </w:pPr>
      <w:r>
        <w:rPr>
          <w:lang w:val="de-DE"/>
        </w:rPr>
        <w:t>Procedure voor het uitzetten/vergrendelen van het takel/lier</w:t>
      </w:r>
    </w:p>
    <w:p w:rsidR="00114716" w:rsidRDefault="00114716">
      <w:pPr>
        <w:pStyle w:val="Plattetekst"/>
      </w:pPr>
      <w:r>
        <w:rPr>
          <w:b/>
          <w:bCs/>
          <w:i/>
          <w:iCs/>
          <w:sz w:val="22"/>
        </w:rPr>
        <w:t>Bij uitvoeren van inspektie,onderhoud of reparatie aan het hijsmiddel, wordt de  procedure voor uitzetten/vergrendelen van het hijsmiddel aanbevolen</w:t>
      </w:r>
      <w:r>
        <w:t>.</w:t>
      </w:r>
    </w:p>
    <w:p w:rsidR="00114716" w:rsidRDefault="00114716">
      <w:pPr>
        <w:pStyle w:val="figtitle"/>
      </w:pPr>
      <w:r>
        <w:t>Deze procedure is bedoeld ter bescherming van personeel werkend of in de buurt van de apparatuur</w:t>
      </w:r>
      <w:r>
        <w:br w:type="column"/>
        <w:t xml:space="preserve"> Gevaar- / Waarschuwingsplaat</w:t>
      </w:r>
    </w:p>
    <w:p w:rsidR="00114716" w:rsidRDefault="00114716">
      <w:pPr>
        <w:pStyle w:val="Plattetekst"/>
        <w:ind w:left="1691" w:hanging="840"/>
      </w:pPr>
      <w:r>
        <w:t>Er zitten waarschuwingsplaten aan de hijsmiddelen en aanverwante apparatuur om het personeel te</w:t>
      </w:r>
    </w:p>
    <w:p w:rsidR="00114716" w:rsidRDefault="00114716">
      <w:pPr>
        <w:pStyle w:val="Plattetekst"/>
        <w:ind w:left="1691" w:hanging="840"/>
      </w:pPr>
      <w:r>
        <w:t xml:space="preserve">adviseren dat er gevaar bestaat en dat sommige akties ingaan tegen correct gebruik van het hijsmiddel. </w:t>
      </w:r>
    </w:p>
    <w:p w:rsidR="00114716" w:rsidRDefault="00114716">
      <w:pPr>
        <w:pStyle w:val="Plattetekst"/>
        <w:ind w:left="1691" w:hanging="840"/>
      </w:pPr>
      <w:r>
        <w:t>Het personeel dient altijd gevolg te geven aan de instructies op de labels</w:t>
      </w:r>
    </w:p>
    <w:p w:rsidR="00114716" w:rsidRDefault="00114716">
      <w:pPr>
        <w:pStyle w:val="Plattetekst"/>
        <w:ind w:left="1691" w:hanging="840"/>
      </w:pPr>
      <w:r>
        <w:t>Warnung &gt; Gebruiksaanwijzing lezen</w:t>
      </w:r>
    </w:p>
    <w:p w:rsidR="00114716" w:rsidRDefault="00114716">
      <w:pPr>
        <w:pStyle w:val="Plattetekst"/>
        <w:ind w:left="1691" w:hanging="840"/>
      </w:pPr>
      <w:r>
        <w:t xml:space="preserve">Vorsicht   &gt; Lastketting/kabel regelmatig smeren, uitsluitend orginele Yale ketting gebruiken met 'Y' teken </w:t>
      </w:r>
    </w:p>
    <w:p w:rsidR="00114716" w:rsidRDefault="00114716">
      <w:pPr>
        <w:pStyle w:val="Plattetekst"/>
        <w:ind w:left="1691" w:hanging="840"/>
      </w:pPr>
      <w:r>
        <w:t>Vorsicht   &gt; Uitsluitend SHELL OMALA 320 olie gebruiken bijvullen tot hoogste vulschroef.</w:t>
      </w:r>
    </w:p>
    <w:p w:rsidR="00114716" w:rsidRDefault="00114716">
      <w:pPr>
        <w:pStyle w:val="Plattetekst"/>
        <w:ind w:left="1702" w:hanging="840"/>
      </w:pPr>
      <w:r>
        <w:t xml:space="preserve">Gefahr    &gt;  Tijdens de ingebruiksname van het hijsmiddel dient men aanraking met de lastketting/kabel te    vermijden.   </w:t>
      </w:r>
    </w:p>
    <w:p w:rsidR="00114716" w:rsidRDefault="00114716">
      <w:pPr>
        <w:pStyle w:val="Kop2"/>
      </w:pPr>
      <w:bookmarkStart w:id="107" w:name="_Toc411935104"/>
      <w:bookmarkStart w:id="108" w:name="_Toc362159034"/>
      <w:bookmarkStart w:id="109" w:name="_Toc362257951"/>
      <w:bookmarkStart w:id="110" w:name="_Toc362258072"/>
      <w:bookmarkStart w:id="111" w:name="_Toc362259431"/>
      <w:bookmarkStart w:id="112" w:name="_Toc363888716"/>
      <w:bookmarkStart w:id="113" w:name="_Toc363888768"/>
      <w:bookmarkStart w:id="114" w:name="_Toc363889097"/>
      <w:bookmarkStart w:id="115" w:name="_Toc363961141"/>
      <w:bookmarkStart w:id="116" w:name="_Toc363968016"/>
      <w:bookmarkStart w:id="117" w:name="_Toc363968533"/>
      <w:bookmarkStart w:id="118" w:name="_Toc364051867"/>
      <w:bookmarkStart w:id="119" w:name="_Toc364052052"/>
      <w:bookmarkStart w:id="120" w:name="_Toc365281504"/>
      <w:bookmarkStart w:id="121" w:name="_Toc365963919"/>
      <w:bookmarkStart w:id="122" w:name="_Toc365966169"/>
      <w:bookmarkStart w:id="123" w:name="_Toc365974030"/>
      <w:bookmarkStart w:id="124" w:name="_Toc382624488"/>
      <w:bookmarkStart w:id="125" w:name="_Toc383835841"/>
      <w:bookmarkStart w:id="126" w:name="_Toc412424949"/>
      <w:bookmarkStart w:id="127" w:name="_Toc413897843"/>
      <w:bookmarkStart w:id="128" w:name="_Toc413902075"/>
      <w:bookmarkStart w:id="129" w:name="_Toc416933920"/>
      <w:bookmarkStart w:id="130" w:name="_Toc417107432"/>
      <w:bookmarkStart w:id="131" w:name="_Toc422300905"/>
      <w:bookmarkStart w:id="132" w:name="_Toc448636907"/>
      <w:bookmarkStart w:id="133" w:name="_Toc467300731"/>
      <w:bookmarkStart w:id="134" w:name="_Toc467985828"/>
      <w:bookmarkStart w:id="135" w:name="_Toc467986096"/>
      <w:bookmarkStart w:id="136" w:name="_Toc467986843"/>
      <w:bookmarkStart w:id="137" w:name="_Toc515842136"/>
      <w:bookmarkEnd w:id="54"/>
      <w:bookmarkEnd w:id="56"/>
      <w:bookmarkEnd w:id="57"/>
      <w:bookmarkEnd w:id="58"/>
      <w:bookmarkEnd w:id="59"/>
      <w:bookmarkEnd w:id="60"/>
      <w:bookmarkEnd w:id="61"/>
      <w:bookmarkEnd w:id="62"/>
      <w:bookmarkEnd w:id="63"/>
      <w:bookmarkEnd w:id="64"/>
      <w:bookmarkEnd w:id="65"/>
      <w:r>
        <w:t xml:space="preserve">Waarschuwingsplaat  – </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Algemeen</w:t>
      </w:r>
      <w:bookmarkEnd w:id="137"/>
    </w:p>
    <w:p w:rsidR="00114716" w:rsidRDefault="00114716">
      <w:pPr>
        <w:pStyle w:val="Plattetekst"/>
        <w:spacing w:after="160"/>
        <w:jc w:val="center"/>
      </w:pPr>
      <w:r>
        <w:pict>
          <v:shape id="_x0000_i1031" type="#_x0000_t75" style="width:248.25pt;height:330.75pt">
            <v:imagedata r:id="rId10" o:title="Beschilderung"/>
          </v:shape>
        </w:pict>
      </w:r>
    </w:p>
    <w:p w:rsidR="00114716" w:rsidRDefault="00114716">
      <w:pPr>
        <w:pStyle w:val="Plattetekst"/>
      </w:pPr>
      <w:r>
        <w:t>.</w:t>
      </w:r>
    </w:p>
    <w:p w:rsidR="00114716" w:rsidRDefault="00114716">
      <w:pPr>
        <w:pStyle w:val="Kop3"/>
      </w:pPr>
      <w:r>
        <w:br w:type="column"/>
      </w:r>
      <w:bookmarkStart w:id="138" w:name="_Toc515842137"/>
      <w:r>
        <w:t>Voorbeeld Positie van de</w:t>
      </w:r>
      <w:bookmarkEnd w:id="138"/>
      <w:r>
        <w:t xml:space="preserve"> typeplaatjes</w:t>
      </w:r>
    </w:p>
    <w:p w:rsidR="00114716" w:rsidRDefault="00114716">
      <w:pPr>
        <w:pStyle w:val="Plattetekst"/>
      </w:pPr>
      <w:r>
        <w:pict>
          <v:line id="_x0000_s1033" style="position:absolute;left:0;text-align:left;z-index:251655168" from="415.3pt,16.05pt" to="433.3pt,61.05pt"/>
        </w:pict>
      </w:r>
      <w:r>
        <w:pict>
          <v:shapetype id="_x0000_t202" coordsize="21600,21600" o:spt="202" path="m,l,21600r21600,l21600,xe">
            <v:stroke joinstyle="miter"/>
            <v:path gradientshapeok="t" o:connecttype="rect"/>
          </v:shapetype>
          <v:shape id="_x0000_s1036" type="#_x0000_t202" style="position:absolute;left:0;text-align:left;margin-left:388.3pt;margin-top:7.05pt;width:66pt;height:11.4pt;z-index:251658240" stroked="f">
            <v:textbox style="mso-next-textbox:#_x0000_s1036" inset="0,0,0,0">
              <w:txbxContent>
                <w:p w:rsidR="00114716" w:rsidRDefault="00114716">
                  <w:pPr>
                    <w:pStyle w:val="Annotation"/>
                    <w:rPr>
                      <w:noProof w:val="0"/>
                      <w:lang w:val="en-GB"/>
                    </w:rPr>
                  </w:pPr>
                  <w:r>
                    <w:rPr>
                      <w:noProof w:val="0"/>
                      <w:lang w:val="en-GB"/>
                    </w:rPr>
                    <w:t>yale logo</w:t>
                  </w:r>
                </w:p>
              </w:txbxContent>
            </v:textbox>
          </v:shape>
        </w:pict>
      </w:r>
    </w:p>
    <w:p w:rsidR="00114716" w:rsidRDefault="00114716">
      <w:pPr>
        <w:ind w:left="1134"/>
        <w:jc w:val="center"/>
        <w:rPr>
          <w:lang w:val="de-DE"/>
        </w:rPr>
      </w:pPr>
      <w:r>
        <w:rPr>
          <w:lang w:val="de-DE"/>
        </w:rPr>
        <w:pict>
          <v:line id="_x0000_s1031" style="position:absolute;left:0;text-align:left;flip:x y;z-index:251653120" from="335.75pt,131.6pt" to="344.75pt,176.6pt"/>
        </w:pict>
      </w:r>
      <w:r>
        <w:rPr>
          <w:lang w:val="de-DE"/>
        </w:rPr>
        <w:pict>
          <v:shape id="_x0000_s1030" type="#_x0000_t202" style="position:absolute;left:0;text-align:left;margin-left:290.75pt;margin-top:104.6pt;width:88.45pt;height:27.6pt;z-index:251652096" stroked="f">
            <v:textbox style="mso-next-textbox:#_x0000_s1030" inset="0,0,0,0">
              <w:txbxContent>
                <w:p w:rsidR="00114716" w:rsidRDefault="00114716">
                  <w:pPr>
                    <w:pStyle w:val="Annotation"/>
                    <w:rPr>
                      <w:noProof w:val="0"/>
                    </w:rPr>
                  </w:pPr>
                  <w:r>
                    <w:rPr>
                      <w:noProof w:val="0"/>
                    </w:rPr>
                    <w:t xml:space="preserve">serienummer en capaciteits- </w:t>
                  </w:r>
                </w:p>
                <w:p w:rsidR="00114716" w:rsidRDefault="00114716">
                  <w:pPr>
                    <w:pStyle w:val="Annotation"/>
                    <w:rPr>
                      <w:noProof w:val="0"/>
                    </w:rPr>
                  </w:pPr>
                  <w:r>
                    <w:rPr>
                      <w:noProof w:val="0"/>
                    </w:rPr>
                    <w:t>plaat</w:t>
                  </w:r>
                </w:p>
              </w:txbxContent>
            </v:textbox>
          </v:shape>
        </w:pict>
      </w:r>
      <w:r>
        <w:rPr>
          <w:lang w:val="de-DE"/>
        </w:rPr>
        <w:pict>
          <v:line id="_x0000_s1029" style="position:absolute;left:0;text-align:left;flip:y;z-index:251651072" from="226.4pt,131.6pt" to="236.75pt,177.2pt"/>
        </w:pict>
      </w:r>
      <w:r>
        <w:rPr>
          <w:lang w:val="de-DE"/>
        </w:rPr>
        <w:pict>
          <v:shape id="_x0000_s1028" type="#_x0000_t202" style="position:absolute;left:0;text-align:left;margin-left:191.75pt;margin-top:113.6pt;width:85.5pt;height:17.55pt;z-index:251650048" stroked="f">
            <v:textbox style="mso-next-textbox:#_x0000_s1028" inset="0,0,0,0">
              <w:txbxContent>
                <w:p w:rsidR="00114716" w:rsidRDefault="00114716">
                  <w:pPr>
                    <w:pStyle w:val="Annotation"/>
                    <w:rPr>
                      <w:noProof w:val="0"/>
                    </w:rPr>
                  </w:pPr>
                  <w:r>
                    <w:rPr>
                      <w:noProof w:val="0"/>
                    </w:rPr>
                    <w:t xml:space="preserve">data/ vermogens plaat </w:t>
                  </w:r>
                </w:p>
              </w:txbxContent>
            </v:textbox>
          </v:shape>
        </w:pict>
      </w:r>
      <w:r>
        <w:rPr>
          <w:lang w:val="de-DE"/>
        </w:rPr>
        <w:pict>
          <v:shape id="_x0000_s1026" type="#_x0000_t202" style="position:absolute;left:0;text-align:left;margin-left:389.75pt;margin-top:86.6pt;width:99.45pt;height:17.55pt;z-index:251648000" stroked="f">
            <v:textbox style="mso-next-textbox:#_x0000_s1026" inset="0,0,0,0">
              <w:txbxContent>
                <w:p w:rsidR="00114716" w:rsidRDefault="00114716">
                  <w:pPr>
                    <w:pStyle w:val="Annotation"/>
                    <w:rPr>
                      <w:noProof w:val="0"/>
                    </w:rPr>
                  </w:pPr>
                  <w:r>
                    <w:rPr>
                      <w:noProof w:val="0"/>
                    </w:rPr>
                    <w:t>Gefahr, warnung en Vorsicht plaat</w:t>
                  </w:r>
                </w:p>
              </w:txbxContent>
            </v:textbox>
          </v:shape>
        </w:pict>
      </w:r>
      <w:r>
        <w:rPr>
          <w:lang w:val="de-DE"/>
        </w:rPr>
        <w:pict>
          <v:line id="_x0000_s1034" style="position:absolute;left:0;text-align:left;flip:x y;z-index:251656192" from="380.75pt,41.6pt" to="400.55pt,86.3pt"/>
        </w:pict>
      </w:r>
      <w:r>
        <w:rPr>
          <w:lang w:val="de-DE"/>
        </w:rPr>
        <w:pict>
          <v:line id="_x0000_s1027" style="position:absolute;left:0;text-align:left;flip:x y;z-index:251649024" from="101.75pt,140.6pt" to="107.75pt,151.7pt"/>
        </w:pict>
      </w:r>
      <w:r>
        <w:rPr>
          <w:lang w:val="de-DE"/>
        </w:rPr>
        <w:pict>
          <v:shape id="_x0000_s1032" type="#_x0000_t202" style="position:absolute;left:0;text-align:left;margin-left:11.6pt;margin-top:122.45pt;width:99pt;height:26.85pt;z-index:-251662336;mso-wrap-edited:f" wrapcoords="-164 0 -164 21000 21600 21000 21600 0 -164 0" stroked="f">
            <v:textbox style="mso-next-textbox:#_x0000_s1032" inset="0,0,0,0">
              <w:txbxContent>
                <w:p w:rsidR="00114716" w:rsidRDefault="00114716">
                  <w:pPr>
                    <w:pStyle w:val="Annotation"/>
                    <w:rPr>
                      <w:noProof w:val="0"/>
                    </w:rPr>
                  </w:pPr>
                  <w:r>
                    <w:rPr>
                      <w:noProof w:val="0"/>
                    </w:rPr>
                    <w:t>Anschlussplan</w:t>
                  </w:r>
                </w:p>
                <w:p w:rsidR="00114716" w:rsidRDefault="00114716">
                  <w:pPr>
                    <w:pStyle w:val="Annotation"/>
                    <w:rPr>
                      <w:noProof w:val="0"/>
                    </w:rPr>
                  </w:pPr>
                  <w:r>
                    <w:rPr>
                      <w:noProof w:val="0"/>
                    </w:rPr>
                    <w:t>innenliegend</w:t>
                  </w:r>
                </w:p>
              </w:txbxContent>
            </v:textbox>
          </v:shape>
        </w:pict>
      </w:r>
      <w:r>
        <w:rPr>
          <w:lang w:val="de-DE"/>
        </w:rPr>
        <w:pict>
          <v:line id="_x0000_s1035" style="position:absolute;left:0;text-align:left;flip:y;z-index:251657216" from="137.75pt,59.6pt" to="149.3pt,72.05pt"/>
        </w:pict>
      </w:r>
      <w:r>
        <w:rPr>
          <w:lang w:val="de-DE"/>
        </w:rPr>
        <w:pict>
          <v:shape id="_x0000_i1032" type="#_x0000_t75" style="width:342.75pt;height:219.75pt">
            <v:imagedata r:id="rId11" o:title="Gerät"/>
          </v:shape>
        </w:pict>
      </w:r>
    </w:p>
    <w:p w:rsidR="00114716" w:rsidRDefault="00114716">
      <w:pPr>
        <w:pStyle w:val="figtitle"/>
      </w:pPr>
      <w:r>
        <w:t>Abb. 2  positie van de type plaatjes</w:t>
      </w:r>
    </w:p>
    <w:p w:rsidR="00114716" w:rsidRDefault="00114716">
      <w:pPr>
        <w:pStyle w:val="Plattetekst"/>
      </w:pPr>
    </w:p>
    <w:p w:rsidR="00114716" w:rsidRDefault="00114716">
      <w:pPr>
        <w:pStyle w:val="Plattetekst"/>
      </w:pPr>
      <w:r>
        <w:t>De plaatjes geven Informatie over veilige bediening en onderhoud. Wij adviseren, de plaatjes regelmatig bij controle beurten te Inspekteren.</w:t>
      </w:r>
    </w:p>
    <w:p w:rsidR="00114716" w:rsidRDefault="00114716">
      <w:pPr>
        <w:pStyle w:val="Plattetekst"/>
      </w:pPr>
      <w:r>
        <w:t>Indien er fouten op staan of beschadigd zijn dient men ze te vervangen..</w:t>
      </w:r>
    </w:p>
    <w:p w:rsidR="00114716" w:rsidRDefault="00114716">
      <w:pPr>
        <w:pStyle w:val="Plattetekst"/>
        <w:spacing w:after="120"/>
      </w:pPr>
      <w:r>
        <w:t>De TYPE platen  zijn voorzien van de volgende gegevens:</w:t>
      </w:r>
    </w:p>
    <w:p w:rsidR="00114716" w:rsidRDefault="00114716">
      <w:pPr>
        <w:pStyle w:val="Plattetekst"/>
        <w:spacing w:after="120"/>
      </w:pPr>
      <w:r>
        <w:tab/>
        <w:t>Apparaat identifisering</w:t>
      </w:r>
    </w:p>
    <w:p w:rsidR="00114716" w:rsidRDefault="00114716">
      <w:pPr>
        <w:pStyle w:val="Plattetekst"/>
        <w:spacing w:after="120"/>
      </w:pPr>
      <w:r>
        <w:tab/>
        <w:t>Max. veilige capaciteit</w:t>
      </w:r>
    </w:p>
    <w:p w:rsidR="00114716" w:rsidRDefault="00114716">
      <w:pPr>
        <w:pStyle w:val="Plattetekst"/>
        <w:spacing w:after="120"/>
      </w:pPr>
      <w:r>
        <w:tab/>
        <w:t>Waarschuwing voor electrische schokken</w:t>
      </w:r>
    </w:p>
    <w:p w:rsidR="00114716" w:rsidRDefault="00114716">
      <w:pPr>
        <w:pStyle w:val="Kop3"/>
      </w:pPr>
      <w:bookmarkStart w:id="139" w:name="_Toc448636909"/>
      <w:bookmarkStart w:id="140" w:name="_Toc467300733"/>
      <w:bookmarkStart w:id="141" w:name="_Toc467985830"/>
      <w:bookmarkStart w:id="142" w:name="_Toc467986098"/>
      <w:bookmarkStart w:id="143" w:name="_Toc467986845"/>
      <w:bookmarkStart w:id="144" w:name="_Toc515842138"/>
      <w:r>
        <w:t xml:space="preserve">CE </w:t>
      </w:r>
      <w:bookmarkEnd w:id="139"/>
      <w:bookmarkEnd w:id="140"/>
      <w:bookmarkEnd w:id="141"/>
      <w:bookmarkEnd w:id="142"/>
      <w:bookmarkEnd w:id="143"/>
      <w:bookmarkEnd w:id="144"/>
      <w:r>
        <w:t>aanduiding</w:t>
      </w:r>
    </w:p>
    <w:p w:rsidR="00114716" w:rsidRDefault="00114716">
      <w:pPr>
        <w:jc w:val="center"/>
        <w:rPr>
          <w:lang w:val="de-DE"/>
        </w:rPr>
      </w:pPr>
      <w:r>
        <w:rPr>
          <w:lang w:val="de-DE"/>
        </w:rPr>
        <w:pict>
          <v:shape id="_x0000_i1033" type="#_x0000_t75" style="width:107.25pt;height:79.5pt">
            <v:imagedata r:id="rId12" o:title="CE Zeichen" cropright="31892f"/>
          </v:shape>
        </w:pict>
      </w:r>
    </w:p>
    <w:p w:rsidR="00114716" w:rsidRDefault="00114716">
      <w:pPr>
        <w:pStyle w:val="figtitle"/>
      </w:pPr>
      <w:r>
        <w:t>ce typeplaat</w:t>
      </w:r>
    </w:p>
    <w:p w:rsidR="00114716" w:rsidRDefault="00114716">
      <w:pPr>
        <w:pStyle w:val="Plattetekst"/>
      </w:pPr>
      <w:r>
        <w:t>Deze typeplaat bevindt zich op het middendeel van het hijsmiddel.</w:t>
      </w:r>
    </w:p>
    <w:p w:rsidR="00114716" w:rsidRDefault="00114716">
      <w:pPr>
        <w:pStyle w:val="Plattetekstinspringen"/>
        <w:ind w:left="0"/>
        <w:rPr>
          <w:lang w:val="de-DE"/>
        </w:rPr>
      </w:pPr>
    </w:p>
    <w:p w:rsidR="00114716" w:rsidRDefault="00114716">
      <w:pPr>
        <w:pStyle w:val="Kop3"/>
      </w:pPr>
      <w:bookmarkStart w:id="145" w:name="_Toc467300734"/>
      <w:bookmarkStart w:id="146" w:name="_Toc467985831"/>
      <w:bookmarkStart w:id="147" w:name="_Toc467986099"/>
      <w:bookmarkStart w:id="148" w:name="_Toc467986846"/>
      <w:r>
        <w:br w:type="column"/>
      </w:r>
      <w:bookmarkStart w:id="149" w:name="_Toc515842139"/>
      <w:r>
        <w:t>Serienummer en capaciteitsplaat.</w:t>
      </w:r>
      <w:bookmarkEnd w:id="145"/>
      <w:bookmarkEnd w:id="146"/>
      <w:bookmarkEnd w:id="147"/>
      <w:bookmarkEnd w:id="148"/>
      <w:bookmarkEnd w:id="149"/>
    </w:p>
    <w:p w:rsidR="00114716" w:rsidRDefault="00114716">
      <w:pPr>
        <w:jc w:val="center"/>
        <w:rPr>
          <w:lang w:val="de-DE"/>
        </w:rPr>
      </w:pPr>
      <w:r>
        <w:rPr>
          <w:lang w:val="de-DE"/>
        </w:rPr>
        <w:pict>
          <v:shape id="_x0000_i1034" type="#_x0000_t75" style="width:201pt;height:68.25pt">
            <v:imagedata r:id="rId13" o:title="Seriennummer"/>
          </v:shape>
        </w:pict>
      </w:r>
    </w:p>
    <w:p w:rsidR="00114716" w:rsidRDefault="00114716">
      <w:pPr>
        <w:pStyle w:val="figtitle"/>
      </w:pPr>
      <w:r>
        <w:t>Serienummer en capaciteitsplaat</w:t>
      </w:r>
    </w:p>
    <w:p w:rsidR="00114716" w:rsidRDefault="00114716">
      <w:pPr>
        <w:pStyle w:val="Plattetekst"/>
      </w:pPr>
      <w:r>
        <w:t>Deze typeplaat bevindt zich aan de motorzijde  en toont het aantal ketting/kabelparten, de max. capaciteit, en het serienummer..</w:t>
      </w:r>
    </w:p>
    <w:p w:rsidR="00114716" w:rsidRDefault="00114716">
      <w:pPr>
        <w:pStyle w:val="Kop3"/>
      </w:pPr>
      <w:bookmarkStart w:id="150" w:name="_Toc412424951"/>
      <w:bookmarkStart w:id="151" w:name="_Toc364051874"/>
      <w:bookmarkStart w:id="152" w:name="_Toc364052059"/>
      <w:bookmarkStart w:id="153" w:name="_Toc365281511"/>
      <w:bookmarkStart w:id="154" w:name="_Toc365963926"/>
      <w:bookmarkStart w:id="155" w:name="_Toc365966176"/>
      <w:bookmarkStart w:id="156" w:name="_Toc365974037"/>
      <w:bookmarkStart w:id="157" w:name="_Toc368374422"/>
      <w:bookmarkStart w:id="158" w:name="_Toc375039621"/>
      <w:bookmarkStart w:id="159" w:name="_Toc375040688"/>
      <w:bookmarkStart w:id="160" w:name="_Toc377012740"/>
      <w:bookmarkStart w:id="161" w:name="_Toc377179981"/>
      <w:bookmarkStart w:id="162" w:name="_Toc378134977"/>
      <w:bookmarkStart w:id="163" w:name="_Toc382030224"/>
      <w:bookmarkStart w:id="164" w:name="_Toc388077812"/>
      <w:bookmarkStart w:id="165" w:name="_Toc413897850"/>
      <w:bookmarkStart w:id="166" w:name="_Toc413902082"/>
      <w:r>
        <w:t>voorbeeld van een typeplaatje</w:t>
      </w:r>
    </w:p>
    <w:p w:rsidR="00114716" w:rsidRDefault="00114716">
      <w:pPr>
        <w:jc w:val="center"/>
        <w:rPr>
          <w:lang w:val="de-DE"/>
        </w:rPr>
      </w:pPr>
      <w:r>
        <w:rPr>
          <w:lang w:val="de-DE"/>
        </w:rPr>
        <w:pict>
          <v:shape id="_x0000_i1035" type="#_x0000_t75" style="width:204.75pt;height:75pt">
            <v:imagedata r:id="rId14" o:title="Typenschild CPM"/>
          </v:shape>
        </w:pict>
      </w:r>
    </w:p>
    <w:p w:rsidR="00114716" w:rsidRDefault="00114716">
      <w:pPr>
        <w:pStyle w:val="figtitle"/>
      </w:pPr>
      <w:r>
        <w:t>typeplaat</w:t>
      </w:r>
    </w:p>
    <w:p w:rsidR="00114716" w:rsidRDefault="00114716">
      <w:pPr>
        <w:pStyle w:val="Plattetekst"/>
      </w:pPr>
      <w:r>
        <w:t>Deze plaat bevindt zicht aan de moterzijde. Het toont de aansluitspanning, de hijssnelheid, de inschakelduur en het jaar van ingebruiksname.</w:t>
      </w:r>
    </w:p>
    <w:p w:rsidR="00114716" w:rsidRDefault="00114716">
      <w:pPr>
        <w:pStyle w:val="Kop3"/>
      </w:pPr>
      <w:r>
        <w:t>Bewegende electrische delen / waarschuwing gewicht</w:t>
      </w:r>
    </w:p>
    <w:p w:rsidR="00114716" w:rsidRDefault="00114716">
      <w:pPr>
        <w:jc w:val="center"/>
        <w:rPr>
          <w:lang w:val="de-DE"/>
        </w:rPr>
      </w:pPr>
      <w:r>
        <w:rPr>
          <w:lang w:val="de-DE"/>
        </w:rPr>
        <w:pict>
          <v:shape id="_x0000_i1036" type="#_x0000_t75" style="width:142.5pt;height:63.75pt">
            <v:imagedata r:id="rId15" o:title="Gewichtshinweis"/>
          </v:shape>
        </w:pict>
      </w:r>
    </w:p>
    <w:p w:rsidR="00114716" w:rsidRDefault="00114716">
      <w:pPr>
        <w:pStyle w:val="figtitle"/>
      </w:pPr>
      <w:r>
        <w:t xml:space="preserve">Bewegende electrische delen / waarschuwing gewicht </w:t>
      </w:r>
    </w:p>
    <w:p w:rsidR="00114716" w:rsidRDefault="00114716">
      <w:pPr>
        <w:pStyle w:val="Plattetekst"/>
        <w:spacing w:after="120"/>
      </w:pPr>
      <w:bookmarkStart w:id="167" w:name="_Toc416933925"/>
    </w:p>
    <w:p w:rsidR="00114716" w:rsidRDefault="00114716">
      <w:pPr>
        <w:pStyle w:val="Plattetekst"/>
        <w:spacing w:after="120"/>
      </w:pPr>
      <w:r>
        <w:t>Het label is gemaakt van vinyl met zelfklevende achterkant. De tekst, symbolen en omlijningen zijn zwart met een gele achtergrond. Label zit op het controlepaneel en waarschuwt voor elektriciteit in het paneel en het gewicht van het blok veroorzaakt door het contragewicht</w:t>
      </w:r>
    </w:p>
    <w:p w:rsidR="00114716" w:rsidRDefault="00114716">
      <w:pPr>
        <w:pStyle w:val="Kop3"/>
      </w:pPr>
      <w:bookmarkStart w:id="168" w:name="_Toc448636915"/>
      <w:bookmarkStart w:id="169" w:name="_Toc467300739"/>
      <w:bookmarkStart w:id="170" w:name="_Toc467985834"/>
      <w:bookmarkStart w:id="171" w:name="_Toc467986102"/>
      <w:bookmarkStart w:id="172" w:name="_Toc467986849"/>
      <w:bookmarkStart w:id="173" w:name="_Toc515842142"/>
      <w:r>
        <w:t xml:space="preserve">Gevaar  / </w:t>
      </w:r>
      <w:bookmarkEnd w:id="168"/>
      <w:bookmarkEnd w:id="169"/>
      <w:bookmarkEnd w:id="170"/>
      <w:bookmarkEnd w:id="171"/>
      <w:bookmarkEnd w:id="172"/>
      <w:r>
        <w:t>Waarschuwingslabel</w:t>
      </w:r>
      <w:bookmarkEnd w:id="173"/>
    </w:p>
    <w:p w:rsidR="00114716" w:rsidRDefault="00114716">
      <w:pPr>
        <w:jc w:val="center"/>
        <w:rPr>
          <w:lang w:val="de-DE"/>
        </w:rPr>
      </w:pPr>
      <w:r>
        <w:rPr>
          <w:lang w:val="de-DE"/>
        </w:rPr>
        <w:pict>
          <v:shape id="_x0000_i1037" type="#_x0000_t75" style="width:169.5pt;height:65.25pt">
            <v:imagedata r:id="rId16" o:title="Betriebsanleitung lesen"/>
          </v:shape>
        </w:pict>
      </w:r>
    </w:p>
    <w:p w:rsidR="00114716" w:rsidRDefault="00114716">
      <w:pPr>
        <w:pStyle w:val="figtitle"/>
      </w:pPr>
      <w:r>
        <w:t xml:space="preserve">Gevaar  / Waarschuwingslabel </w:t>
      </w:r>
    </w:p>
    <w:p w:rsidR="00114716" w:rsidRDefault="00114716">
      <w:pPr>
        <w:pStyle w:val="Plattetekst"/>
      </w:pPr>
      <w:r>
        <w:t>Waarschuwt voor gevaar van passerende last en voor incorrect gebruik van het takel en het lezen van de handleiding.</w:t>
      </w:r>
    </w:p>
    <w:p w:rsidR="00114716" w:rsidRDefault="00114716">
      <w:pPr>
        <w:pStyle w:val="Kop3"/>
      </w:pPr>
      <w:bookmarkStart w:id="174" w:name="_Toc515842143"/>
      <w:r>
        <w:t>Ketting/kabelsmering</w:t>
      </w:r>
      <w:bookmarkEnd w:id="174"/>
    </w:p>
    <w:p w:rsidR="00114716" w:rsidRDefault="00114716">
      <w:pPr>
        <w:jc w:val="center"/>
        <w:rPr>
          <w:lang w:val="de-DE"/>
        </w:rPr>
      </w:pPr>
      <w:r>
        <w:rPr>
          <w:lang w:val="de-DE"/>
        </w:rPr>
        <w:pict>
          <v:shape id="_x0000_i1038" type="#_x0000_t75" style="width:179.25pt;height:1in">
            <v:imagedata r:id="rId17" o:title="Lastkette schmieren"/>
          </v:shape>
        </w:pict>
      </w:r>
    </w:p>
    <w:p w:rsidR="00114716" w:rsidRDefault="00114716">
      <w:pPr>
        <w:pStyle w:val="figtitle"/>
      </w:pPr>
      <w:r>
        <w:t>plaatje voor ketting of kabelsmering</w:t>
      </w:r>
    </w:p>
    <w:p w:rsidR="00114716" w:rsidRDefault="00114716">
      <w:pPr>
        <w:pStyle w:val="Plattetekst"/>
      </w:pPr>
    </w:p>
    <w:p w:rsidR="00114716" w:rsidRDefault="00114716">
      <w:pPr>
        <w:pStyle w:val="Plattetekst"/>
      </w:pPr>
      <w:r>
        <w:t>waarschuwt voor gevaren bij gebruik van het takel/lier met:</w:t>
      </w:r>
    </w:p>
    <w:p w:rsidR="00114716" w:rsidRDefault="00114716">
      <w:pPr>
        <w:pStyle w:val="Plattetekst"/>
        <w:numPr>
          <w:ilvl w:val="0"/>
          <w:numId w:val="2"/>
        </w:numPr>
      </w:pPr>
      <w:r>
        <w:t>De Ketting/kabel die niet gesmeerd is.</w:t>
      </w:r>
    </w:p>
    <w:p w:rsidR="00114716" w:rsidRDefault="00114716">
      <w:pPr>
        <w:pStyle w:val="Plattetekst"/>
        <w:numPr>
          <w:ilvl w:val="0"/>
          <w:numId w:val="2"/>
        </w:numPr>
      </w:pPr>
      <w:r>
        <w:t>Kettingen die niet door Yale geleverd zijn.</w:t>
      </w:r>
    </w:p>
    <w:p w:rsidR="00114716" w:rsidRDefault="00114716">
      <w:pPr>
        <w:pStyle w:val="Kop3"/>
      </w:pPr>
      <w:r>
        <w:t>Aandrijfsmering</w:t>
      </w:r>
    </w:p>
    <w:p w:rsidR="00114716" w:rsidRDefault="00114716">
      <w:pPr>
        <w:jc w:val="center"/>
        <w:rPr>
          <w:lang w:val="de-DE"/>
        </w:rPr>
      </w:pPr>
      <w:r>
        <w:rPr>
          <w:lang w:val="de-DE"/>
        </w:rPr>
        <w:pict>
          <v:shape id="_x0000_i1039" type="#_x0000_t75" style="width:179.25pt;height:71.25pt">
            <v:imagedata r:id="rId18" o:title="Getriebeöl"/>
          </v:shape>
        </w:pict>
      </w:r>
    </w:p>
    <w:p w:rsidR="00114716" w:rsidRDefault="00114716">
      <w:pPr>
        <w:pStyle w:val="figtitle"/>
      </w:pPr>
      <w:r>
        <w:t>Plaatje voor aandrijfsmering</w:t>
      </w:r>
    </w:p>
    <w:p w:rsidR="00114716" w:rsidRDefault="00114716">
      <w:pPr>
        <w:pStyle w:val="Plattetekst"/>
      </w:pPr>
    </w:p>
    <w:p w:rsidR="00114716" w:rsidRDefault="00114716">
      <w:pPr>
        <w:pStyle w:val="Plattetekst"/>
      </w:pPr>
      <w:r>
        <w:t>Waarschuwt voor de juiste olie en de hoeveelheid.</w:t>
      </w:r>
    </w:p>
    <w:p w:rsidR="00114716" w:rsidRDefault="00114716">
      <w:pPr>
        <w:pStyle w:val="Kop3"/>
      </w:pPr>
      <w:r>
        <w:t>aanraak gevaar bij de lastketting of kabel</w:t>
      </w:r>
    </w:p>
    <w:p w:rsidR="00114716" w:rsidRDefault="00114716">
      <w:pPr>
        <w:jc w:val="center"/>
        <w:rPr>
          <w:lang w:val="de-DE"/>
        </w:rPr>
      </w:pPr>
      <w:r>
        <w:rPr>
          <w:lang w:val="de-DE"/>
        </w:rPr>
        <w:pict>
          <v:shape id="_x0000_i1040" type="#_x0000_t75" style="width:216.75pt;height:89.25pt">
            <v:imagedata r:id="rId19" o:title="Quetschung"/>
          </v:shape>
        </w:pict>
      </w:r>
    </w:p>
    <w:p w:rsidR="00114716" w:rsidRDefault="00114716">
      <w:pPr>
        <w:pStyle w:val="figtitle"/>
      </w:pPr>
      <w:r>
        <w:t>aanraak gevaar bij de lastketting of kabel</w:t>
      </w:r>
    </w:p>
    <w:p w:rsidR="00114716" w:rsidRDefault="00114716">
      <w:pPr>
        <w:pStyle w:val="Plattetekst"/>
      </w:pPr>
      <w:r>
        <w:t>Waarschuwt op aanraakgevaar bij bewegende delen van de lastketting/kabel gedurende het hijsen, vieren en bewegen van de last.</w:t>
      </w:r>
    </w:p>
    <w:p w:rsidR="00114716" w:rsidRDefault="00114716">
      <w:pPr>
        <w:pStyle w:val="Plattetekst"/>
      </w:pPr>
      <w:r>
        <w:br w:type="page"/>
      </w:r>
    </w:p>
    <w:bookmarkEnd w:id="107"/>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rsidR="00114716" w:rsidRDefault="00114716">
      <w:pPr>
        <w:pStyle w:val="Kop2"/>
      </w:pPr>
      <w:r>
        <w:t xml:space="preserve">Gebruikskwalificaties </w:t>
      </w:r>
    </w:p>
    <w:p w:rsidR="00114716" w:rsidRDefault="00114716">
      <w:pPr>
        <w:pStyle w:val="Kop3"/>
      </w:pPr>
      <w:bookmarkStart w:id="175" w:name="_Toc515842147"/>
      <w:r>
        <w:t>Algemeen</w:t>
      </w:r>
      <w:bookmarkEnd w:id="175"/>
    </w:p>
    <w:p w:rsidR="00114716" w:rsidRDefault="00114716">
      <w:pPr>
        <w:pStyle w:val="Plattetekst"/>
        <w:rPr>
          <w:rFonts w:cs="Arial"/>
        </w:rPr>
      </w:pPr>
      <w:r>
        <w:rPr>
          <w:rFonts w:cs="Arial"/>
        </w:rPr>
        <w:t>Alleen het hierna genoemde personeel mag na het lezen van deze handleiding met de hijsapp. werken:</w:t>
      </w:r>
    </w:p>
    <w:p w:rsidR="00114716" w:rsidRDefault="00114716">
      <w:pPr>
        <w:pStyle w:val="Plattetekst"/>
        <w:rPr>
          <w:rFonts w:cs="Arial"/>
        </w:rPr>
      </w:pPr>
      <w:r>
        <w:rPr>
          <w:rFonts w:cs="Arial"/>
        </w:rPr>
        <w:t>1.</w:t>
      </w:r>
      <w:r>
        <w:rPr>
          <w:rFonts w:cs="Arial"/>
        </w:rPr>
        <w:tab/>
        <w:t>Hiervoor aangesteld gekwalifiseerd personeel.</w:t>
      </w:r>
    </w:p>
    <w:p w:rsidR="00114716" w:rsidRDefault="00114716">
      <w:pPr>
        <w:pStyle w:val="Plattetekst"/>
        <w:rPr>
          <w:rFonts w:cs="Arial"/>
        </w:rPr>
      </w:pPr>
      <w:r>
        <w:rPr>
          <w:rFonts w:cs="Arial"/>
        </w:rPr>
        <w:t>2.</w:t>
      </w:r>
      <w:r>
        <w:rPr>
          <w:rFonts w:cs="Arial"/>
        </w:rPr>
        <w:tab/>
        <w:t>Gekwalifiseerd onderhouds-/testpersoneel.</w:t>
      </w:r>
    </w:p>
    <w:p w:rsidR="00114716" w:rsidRDefault="00114716">
      <w:pPr>
        <w:pStyle w:val="Plattetekst"/>
      </w:pPr>
      <w:r>
        <w:rPr>
          <w:rFonts w:cs="Arial"/>
        </w:rPr>
        <w:t>3.</w:t>
      </w:r>
      <w:r>
        <w:rPr>
          <w:rFonts w:cs="Arial"/>
        </w:rPr>
        <w:tab/>
        <w:t>gekwalifiseerde takelinspecteurs.</w:t>
      </w:r>
    </w:p>
    <w:p w:rsidR="00114716" w:rsidRDefault="00114716">
      <w:pPr>
        <w:pStyle w:val="Kop2"/>
      </w:pPr>
      <w:bookmarkStart w:id="176" w:name="_Toc411935107"/>
      <w:bookmarkStart w:id="177" w:name="_Toc412424953"/>
      <w:r>
        <w:t xml:space="preserve"> </w:t>
      </w:r>
      <w:bookmarkStart w:id="178" w:name="_Toc515842148"/>
      <w:r>
        <w:t xml:space="preserve">„juist“ en „onjuist“ </w:t>
      </w:r>
      <w:bookmarkEnd w:id="178"/>
      <w:r>
        <w:t>voor veilig werken met takels en of lieren</w:t>
      </w:r>
    </w:p>
    <w:p w:rsidR="00114716" w:rsidRDefault="00114716">
      <w:pPr>
        <w:pStyle w:val="Plattetekst"/>
      </w:pPr>
      <w:r>
        <w:rPr>
          <w:rFonts w:ascii="Helvetica" w:hAnsi="Helvetica"/>
        </w:rPr>
        <w:t>De volgende gebruiksinstructies worden aanbevolen ter voorkoming van onjuist gebruik, hetgeen kan leiden tot persoonlijke verwonding of beschadiging aan de apparatuur.</w:t>
      </w:r>
    </w:p>
    <w:p w:rsidR="00114716" w:rsidRDefault="00114716">
      <w:pPr>
        <w:pStyle w:val="Kop3"/>
      </w:pPr>
      <w:bookmarkStart w:id="179" w:name="_Toc515842149"/>
      <w:bookmarkEnd w:id="176"/>
      <w:bookmarkEnd w:id="177"/>
      <w:r>
        <w:rPr>
          <w:rFonts w:ascii="Helvetica" w:hAnsi="Helvetica"/>
        </w:rPr>
        <w:t>Wat moet een takel/lier bediener weten.</w:t>
      </w:r>
      <w:bookmarkEnd w:id="179"/>
    </w:p>
    <w:p w:rsidR="00114716" w:rsidRDefault="00114716">
      <w:pPr>
        <w:pStyle w:val="Plattetekst"/>
        <w:spacing w:after="120"/>
        <w:rPr>
          <w:rFonts w:cs="Arial"/>
        </w:rPr>
      </w:pPr>
      <w:r>
        <w:rPr>
          <w:rFonts w:cs="Arial"/>
        </w:rPr>
        <w:t>Men dient van het volgende punten op de hoogte te zijn::</w:t>
      </w:r>
    </w:p>
    <w:p w:rsidR="00114716" w:rsidRDefault="00114716">
      <w:pPr>
        <w:pStyle w:val="Plattetekst"/>
        <w:rPr>
          <w:rFonts w:cs="Arial"/>
        </w:rPr>
      </w:pPr>
      <w:r>
        <w:rPr>
          <w:rFonts w:cs="Arial"/>
        </w:rPr>
        <w:t xml:space="preserve">• </w:t>
      </w:r>
      <w:r>
        <w:rPr>
          <w:rFonts w:cs="Arial"/>
        </w:rPr>
        <w:tab/>
        <w:t>de inhoud van deze gebruiksaanwijzing.</w:t>
      </w:r>
    </w:p>
    <w:p w:rsidR="00114716" w:rsidRDefault="00114716">
      <w:pPr>
        <w:pStyle w:val="Plattetekst"/>
        <w:rPr>
          <w:rFonts w:cs="Arial"/>
        </w:rPr>
      </w:pPr>
      <w:r>
        <w:rPr>
          <w:rFonts w:cs="Arial"/>
        </w:rPr>
        <w:t xml:space="preserve">• </w:t>
      </w:r>
      <w:r>
        <w:rPr>
          <w:rFonts w:cs="Arial"/>
        </w:rPr>
        <w:tab/>
        <w:t>van alle controles en waarschuwingen op de apparatuur.</w:t>
      </w:r>
    </w:p>
    <w:p w:rsidR="00114716" w:rsidRDefault="00114716">
      <w:pPr>
        <w:pStyle w:val="Plattetekst"/>
        <w:ind w:left="1691" w:hanging="840"/>
        <w:rPr>
          <w:rFonts w:cs="Arial"/>
        </w:rPr>
      </w:pPr>
      <w:r>
        <w:rPr>
          <w:rFonts w:cs="Arial"/>
        </w:rPr>
        <w:t>•</w:t>
      </w:r>
      <w:r>
        <w:rPr>
          <w:rFonts w:cs="Arial"/>
        </w:rPr>
        <w:tab/>
      </w:r>
      <w:r>
        <w:rPr>
          <w:rFonts w:cs="Arial"/>
        </w:rPr>
        <w:tab/>
        <w:t>dat de te hijsen lasten correct zijn aangeslagen en het hijsmiddel stevig vast staat.</w:t>
      </w:r>
    </w:p>
    <w:p w:rsidR="00114716" w:rsidRDefault="00114716">
      <w:pPr>
        <w:pStyle w:val="Plattetekst"/>
        <w:ind w:left="1436" w:hanging="585"/>
        <w:rPr>
          <w:rFonts w:cs="Arial"/>
        </w:rPr>
      </w:pPr>
      <w:r>
        <w:rPr>
          <w:rFonts w:cs="Arial"/>
        </w:rPr>
        <w:t xml:space="preserve">• </w:t>
      </w:r>
      <w:r>
        <w:rPr>
          <w:rFonts w:cs="Arial"/>
        </w:rPr>
        <w:tab/>
      </w:r>
      <w:r>
        <w:rPr>
          <w:rFonts w:cs="Arial"/>
        </w:rPr>
        <w:tab/>
        <w:t>dat de veiligheidsklep gesloten is zodat de last niet uit de haak kan vallen.</w:t>
      </w:r>
    </w:p>
    <w:p w:rsidR="00114716" w:rsidRDefault="00114716">
      <w:pPr>
        <w:pStyle w:val="Plattetekst"/>
        <w:ind w:left="1691" w:hanging="840"/>
        <w:rPr>
          <w:rFonts w:cs="Arial"/>
        </w:rPr>
      </w:pPr>
      <w:r>
        <w:rPr>
          <w:rFonts w:cs="Arial"/>
        </w:rPr>
        <w:t xml:space="preserve">• </w:t>
      </w:r>
      <w:r>
        <w:rPr>
          <w:rFonts w:cs="Arial"/>
        </w:rPr>
        <w:tab/>
      </w:r>
      <w:r>
        <w:rPr>
          <w:rFonts w:cs="Arial"/>
        </w:rPr>
        <w:tab/>
        <w:t xml:space="preserve">dat de te hijsen last vrij kan bewegen. </w:t>
      </w:r>
    </w:p>
    <w:p w:rsidR="00114716" w:rsidRDefault="00114716">
      <w:pPr>
        <w:pStyle w:val="Plattetekst"/>
        <w:ind w:left="1691" w:hanging="840"/>
        <w:rPr>
          <w:rFonts w:cs="Arial"/>
        </w:rPr>
      </w:pPr>
      <w:r>
        <w:rPr>
          <w:rFonts w:cs="Arial"/>
        </w:rPr>
        <w:t xml:space="preserve">• </w:t>
      </w:r>
      <w:r>
        <w:rPr>
          <w:rFonts w:cs="Arial"/>
        </w:rPr>
        <w:tab/>
        <w:t>dat de last zicht recht onder het takel/lier bevindt.</w:t>
      </w:r>
    </w:p>
    <w:p w:rsidR="00114716" w:rsidRDefault="00114716">
      <w:pPr>
        <w:pStyle w:val="Plattetekst"/>
        <w:ind w:left="1691" w:hanging="840"/>
        <w:rPr>
          <w:rFonts w:cs="Arial"/>
        </w:rPr>
      </w:pPr>
      <w:r>
        <w:rPr>
          <w:rFonts w:cs="Arial"/>
        </w:rPr>
        <w:t xml:space="preserve">• </w:t>
      </w:r>
      <w:r>
        <w:rPr>
          <w:rFonts w:cs="Arial"/>
        </w:rPr>
        <w:tab/>
        <w:t>aanslagmiddelen langzaam voorspannen, de last enkele centimeters hijsen en testen of de rem goed werkt, voordat men verder gaat hijsen, en regelmatig de slipkoppeling zonder last beproeven.</w:t>
      </w:r>
    </w:p>
    <w:p w:rsidR="00114716" w:rsidRDefault="00114716">
      <w:pPr>
        <w:pStyle w:val="Plattetekst"/>
        <w:ind w:left="1691" w:hanging="840"/>
        <w:rPr>
          <w:rFonts w:cs="Arial"/>
        </w:rPr>
      </w:pPr>
      <w:r>
        <w:rPr>
          <w:rFonts w:cs="Arial"/>
        </w:rPr>
        <w:t xml:space="preserve">• </w:t>
      </w:r>
      <w:r>
        <w:rPr>
          <w:rFonts w:cs="Arial"/>
        </w:rPr>
        <w:tab/>
        <w:t>dat het takel in dezelfde richting gaat als vermeld staat op de hangdrukknopkast.</w:t>
      </w:r>
    </w:p>
    <w:p w:rsidR="00114716" w:rsidRDefault="00114716">
      <w:pPr>
        <w:pStyle w:val="Plattetekst"/>
        <w:rPr>
          <w:rFonts w:cs="Arial"/>
        </w:rPr>
      </w:pPr>
      <w:r>
        <w:rPr>
          <w:rFonts w:cs="Arial"/>
        </w:rPr>
        <w:t xml:space="preserve">• </w:t>
      </w:r>
      <w:r>
        <w:rPr>
          <w:rFonts w:cs="Arial"/>
        </w:rPr>
        <w:tab/>
        <w:t xml:space="preserve">dat er zich geen personen bij de last bevinden. </w:t>
      </w:r>
    </w:p>
    <w:p w:rsidR="00114716" w:rsidRDefault="00114716">
      <w:pPr>
        <w:pStyle w:val="Plattetekst"/>
        <w:rPr>
          <w:rFonts w:ascii="Helvetica" w:hAnsi="Helvetica"/>
        </w:rPr>
      </w:pPr>
      <w:r>
        <w:rPr>
          <w:rFonts w:cs="Arial"/>
        </w:rPr>
        <w:t xml:space="preserve">• </w:t>
      </w:r>
      <w:r>
        <w:rPr>
          <w:rFonts w:cs="Arial"/>
        </w:rPr>
        <w:tab/>
        <w:t>dat men personen moet waarschuwen voor aankomende last.</w:t>
      </w:r>
    </w:p>
    <w:p w:rsidR="00114716" w:rsidRDefault="00114716">
      <w:pPr>
        <w:pStyle w:val="Plattetekst"/>
        <w:rPr>
          <w:rFonts w:cs="Arial"/>
        </w:rPr>
      </w:pPr>
      <w:r>
        <w:rPr>
          <w:rFonts w:ascii="Helvetica" w:hAnsi="Helvetica"/>
        </w:rPr>
        <w:t xml:space="preserve">• </w:t>
      </w:r>
      <w:r>
        <w:rPr>
          <w:rFonts w:cs="Arial"/>
        </w:rPr>
        <w:tab/>
        <w:t>dat de lasthaak en de last niet mogen  slingeren.</w:t>
      </w:r>
    </w:p>
    <w:p w:rsidR="00114716" w:rsidRDefault="00114716">
      <w:pPr>
        <w:pStyle w:val="Plattetekst"/>
        <w:rPr>
          <w:rFonts w:cs="Arial"/>
        </w:rPr>
      </w:pPr>
      <w:r>
        <w:rPr>
          <w:rFonts w:cs="Arial"/>
        </w:rPr>
        <w:t xml:space="preserve">• </w:t>
      </w:r>
      <w:r>
        <w:rPr>
          <w:rFonts w:cs="Arial"/>
        </w:rPr>
        <w:tab/>
        <w:t>dat men bij storingen en of schade aan de hijsapparatuur dit direkt moet melden.</w:t>
      </w:r>
    </w:p>
    <w:p w:rsidR="00114716" w:rsidRDefault="00114716">
      <w:pPr>
        <w:pStyle w:val="Plattetekst"/>
        <w:rPr>
          <w:rFonts w:cs="Arial"/>
        </w:rPr>
      </w:pPr>
      <w:r>
        <w:rPr>
          <w:rFonts w:cs="Arial"/>
        </w:rPr>
        <w:t xml:space="preserve">• </w:t>
      </w:r>
      <w:r>
        <w:rPr>
          <w:rFonts w:cs="Arial"/>
        </w:rPr>
        <w:tab/>
        <w:t>dat de hoofdschakelaar goed funktioneerd voordat men gaat werken.</w:t>
      </w:r>
    </w:p>
    <w:p w:rsidR="00114716" w:rsidRDefault="00114716">
      <w:pPr>
        <w:pStyle w:val="Plattetekst"/>
      </w:pPr>
      <w:r>
        <w:t>•</w:t>
      </w:r>
      <w:r>
        <w:rPr>
          <w:rFonts w:cs="Arial"/>
        </w:rPr>
        <w:tab/>
        <w:t>Regelmatig de slipkoppeling testen door onbelast de lasthaak 5 sec tegen het takelhuis te hijsen</w:t>
      </w:r>
    </w:p>
    <w:p w:rsidR="00114716" w:rsidRDefault="00114716">
      <w:pPr>
        <w:pStyle w:val="Plattetekst"/>
      </w:pPr>
      <w:r>
        <w:t xml:space="preserve">• </w:t>
      </w:r>
      <w:r>
        <w:tab/>
        <w:t>dat men bij onderhoud alleen orginele Yale onderdelen gebruikt.</w:t>
      </w:r>
    </w:p>
    <w:p w:rsidR="00114716" w:rsidRDefault="00114716">
      <w:pPr>
        <w:pStyle w:val="Kop3"/>
        <w:tabs>
          <w:tab w:val="clear" w:pos="1436"/>
        </w:tabs>
        <w:rPr>
          <w:rFonts w:ascii="Helvetica" w:hAnsi="Helvetica"/>
        </w:rPr>
      </w:pPr>
      <w:r>
        <w:rPr>
          <w:rFonts w:ascii="Helvetica" w:hAnsi="Helvetica"/>
        </w:rPr>
        <w:br w:type="column"/>
      </w:r>
      <w:bookmarkStart w:id="180" w:name="_Toc515842150"/>
      <w:r>
        <w:rPr>
          <w:rFonts w:ascii="Helvetica" w:hAnsi="Helvetica"/>
        </w:rPr>
        <w:t>Wat moet de gebruiker niet doen.</w:t>
      </w:r>
      <w:bookmarkEnd w:id="180"/>
    </w:p>
    <w:p w:rsidR="00114716" w:rsidRDefault="00114716">
      <w:pPr>
        <w:pStyle w:val="Plattetekst"/>
        <w:rPr>
          <w:rFonts w:cs="Arial"/>
        </w:rPr>
      </w:pPr>
      <w:r>
        <w:rPr>
          <w:rFonts w:cs="Arial"/>
        </w:rPr>
        <w:t>de volgende punten dient de gebruiker niet te doen:</w:t>
      </w:r>
    </w:p>
    <w:p w:rsidR="00114716" w:rsidRDefault="00114716">
      <w:pPr>
        <w:pStyle w:val="Plattetekst"/>
        <w:rPr>
          <w:rFonts w:cs="Arial"/>
        </w:rPr>
      </w:pPr>
      <w:r>
        <w:rPr>
          <w:rFonts w:cs="Arial"/>
        </w:rPr>
        <w:t xml:space="preserve">• </w:t>
      </w:r>
      <w:r>
        <w:rPr>
          <w:rFonts w:cs="Arial"/>
        </w:rPr>
        <w:tab/>
        <w:t>beschadigde apparatuur gebruiken.</w:t>
      </w:r>
    </w:p>
    <w:p w:rsidR="00114716" w:rsidRDefault="00114716">
      <w:pPr>
        <w:pStyle w:val="Plattetekst"/>
        <w:rPr>
          <w:rFonts w:cs="Arial"/>
        </w:rPr>
      </w:pPr>
      <w:r>
        <w:rPr>
          <w:rFonts w:cs="Arial"/>
        </w:rPr>
        <w:t>•</w:t>
      </w:r>
      <w:r>
        <w:rPr>
          <w:rFonts w:cs="Arial"/>
        </w:rPr>
        <w:tab/>
        <w:t>de veiligheidsklep verwijderen.</w:t>
      </w:r>
    </w:p>
    <w:p w:rsidR="00114716" w:rsidRDefault="00114716">
      <w:pPr>
        <w:pStyle w:val="Plattetekst"/>
        <w:rPr>
          <w:rFonts w:cs="Arial"/>
        </w:rPr>
      </w:pPr>
      <w:r>
        <w:rPr>
          <w:rFonts w:cs="Arial"/>
        </w:rPr>
        <w:t>•</w:t>
      </w:r>
      <w:r>
        <w:rPr>
          <w:rFonts w:cs="Arial"/>
        </w:rPr>
        <w:tab/>
        <w:t>de punt van de haak belasten.</w:t>
      </w:r>
    </w:p>
    <w:p w:rsidR="00114716" w:rsidRDefault="00114716">
      <w:pPr>
        <w:pStyle w:val="Plattetekst"/>
        <w:rPr>
          <w:rFonts w:cs="Arial"/>
        </w:rPr>
      </w:pPr>
      <w:r>
        <w:rPr>
          <w:rFonts w:cs="Arial"/>
        </w:rPr>
        <w:t xml:space="preserve">• </w:t>
      </w:r>
      <w:r>
        <w:rPr>
          <w:rFonts w:cs="Arial"/>
        </w:rPr>
        <w:tab/>
        <w:t>de lastketting als aanslagmiddel gebruiken of de ketting of kabel om de last slaan.</w:t>
      </w:r>
    </w:p>
    <w:p w:rsidR="00114716" w:rsidRDefault="00114716">
      <w:pPr>
        <w:tabs>
          <w:tab w:val="left" w:pos="283"/>
        </w:tabs>
        <w:ind w:left="1" w:right="1" w:firstLine="1"/>
        <w:jc w:val="both"/>
        <w:rPr>
          <w:rFonts w:cs="Arial"/>
          <w:sz w:val="2"/>
          <w:lang w:val="de-DE"/>
        </w:rPr>
      </w:pPr>
    </w:p>
    <w:p w:rsidR="00114716" w:rsidRDefault="00114716">
      <w:pPr>
        <w:pStyle w:val="Plattetekst"/>
        <w:rPr>
          <w:rFonts w:cs="Arial"/>
        </w:rPr>
      </w:pPr>
      <w:r>
        <w:rPr>
          <w:rFonts w:cs="Arial"/>
        </w:rPr>
        <w:t xml:space="preserve">• </w:t>
      </w:r>
      <w:r>
        <w:rPr>
          <w:rFonts w:cs="Arial"/>
        </w:rPr>
        <w:tab/>
        <w:t>de last hijsen indien deze niet recht onder het takel/lier staat.</w:t>
      </w:r>
    </w:p>
    <w:p w:rsidR="00114716" w:rsidRDefault="00114716">
      <w:pPr>
        <w:pStyle w:val="Plattetekst"/>
        <w:rPr>
          <w:rFonts w:cs="Arial"/>
        </w:rPr>
      </w:pPr>
      <w:r>
        <w:rPr>
          <w:rFonts w:cs="Arial"/>
        </w:rPr>
        <w:t xml:space="preserve">• </w:t>
      </w:r>
      <w:r>
        <w:rPr>
          <w:rFonts w:cs="Arial"/>
        </w:rPr>
        <w:tab/>
        <w:t>een last zwaarder dan de toegestane max. capaciteit te hijsen.</w:t>
      </w:r>
    </w:p>
    <w:p w:rsidR="00114716" w:rsidRDefault="00114716">
      <w:pPr>
        <w:pStyle w:val="Plattetekst"/>
        <w:ind w:left="1702" w:hanging="851"/>
        <w:rPr>
          <w:rFonts w:cs="Arial"/>
        </w:rPr>
      </w:pPr>
      <w:r>
        <w:rPr>
          <w:rFonts w:cs="Arial"/>
        </w:rPr>
        <w:t>•</w:t>
      </w:r>
      <w:r>
        <w:rPr>
          <w:rFonts w:cs="Arial"/>
        </w:rPr>
        <w:tab/>
        <w:t>de overlast begrenzer (indien aanwezig) aan te laten spreken om te kijken hoeveel men kan    hijsen.</w:t>
      </w:r>
    </w:p>
    <w:p w:rsidR="00114716" w:rsidRDefault="00114716">
      <w:pPr>
        <w:pStyle w:val="Plattetekst"/>
        <w:rPr>
          <w:rFonts w:cs="Arial"/>
        </w:rPr>
      </w:pPr>
      <w:r>
        <w:rPr>
          <w:rFonts w:cs="Arial"/>
        </w:rPr>
        <w:t>•</w:t>
      </w:r>
      <w:r>
        <w:rPr>
          <w:rFonts w:cs="Arial"/>
        </w:rPr>
        <w:tab/>
        <w:t>de apparatuur te gebruiken om personen te verplaatsen.</w:t>
      </w:r>
    </w:p>
    <w:p w:rsidR="00114716" w:rsidRDefault="00114716">
      <w:pPr>
        <w:pStyle w:val="Plattetekst"/>
        <w:rPr>
          <w:rFonts w:cs="Arial"/>
        </w:rPr>
      </w:pPr>
      <w:r>
        <w:rPr>
          <w:rFonts w:cs="Arial"/>
        </w:rPr>
        <w:t xml:space="preserve">• </w:t>
      </w:r>
      <w:r>
        <w:rPr>
          <w:rFonts w:cs="Arial"/>
        </w:rPr>
        <w:tab/>
        <w:t>lasthaak over de grond te laten slepen.</w:t>
      </w:r>
    </w:p>
    <w:p w:rsidR="00114716" w:rsidRDefault="00114716">
      <w:pPr>
        <w:pStyle w:val="Plattetekst"/>
        <w:rPr>
          <w:rFonts w:cs="Arial"/>
        </w:rPr>
      </w:pPr>
      <w:r>
        <w:rPr>
          <w:rFonts w:ascii="Helvetica" w:hAnsi="Helvetica"/>
        </w:rPr>
        <w:t xml:space="preserve">• </w:t>
      </w:r>
      <w:r>
        <w:rPr>
          <w:rFonts w:cs="Arial"/>
        </w:rPr>
        <w:tab/>
        <w:t>tijdens het bedienen van het takel/lier zich laten afleiden..</w:t>
      </w:r>
    </w:p>
    <w:p w:rsidR="00114716" w:rsidRDefault="00114716">
      <w:pPr>
        <w:pStyle w:val="Plattetekst"/>
        <w:rPr>
          <w:rFonts w:cs="Arial"/>
        </w:rPr>
      </w:pPr>
      <w:r>
        <w:rPr>
          <w:rFonts w:ascii="Helvetica" w:hAnsi="Helvetica"/>
        </w:rPr>
        <w:t>•</w:t>
      </w:r>
      <w:r>
        <w:rPr>
          <w:rFonts w:cs="Arial"/>
        </w:rPr>
        <w:tab/>
        <w:t>de eindstop als eindafslag gebruiken</w:t>
      </w:r>
      <w:r>
        <w:rPr>
          <w:rFonts w:cs="Arial"/>
        </w:rPr>
        <w:tab/>
      </w:r>
    </w:p>
    <w:p w:rsidR="00114716" w:rsidRDefault="00114716">
      <w:pPr>
        <w:pStyle w:val="Plattetekst"/>
        <w:rPr>
          <w:rFonts w:cs="Arial"/>
        </w:rPr>
      </w:pPr>
      <w:r>
        <w:rPr>
          <w:rFonts w:cs="Arial"/>
        </w:rPr>
        <w:t>•</w:t>
      </w:r>
      <w:r>
        <w:rPr>
          <w:rFonts w:cs="Arial"/>
        </w:rPr>
        <w:tab/>
        <w:t>de eindschakelaar als eindstop te gebruiken, deze is alleen voor nood.</w:t>
      </w:r>
    </w:p>
    <w:p w:rsidR="00114716" w:rsidRDefault="00114716">
      <w:pPr>
        <w:pStyle w:val="Plattetekst"/>
        <w:rPr>
          <w:rFonts w:cs="Arial"/>
        </w:rPr>
      </w:pPr>
      <w:r>
        <w:rPr>
          <w:rFonts w:cs="Arial"/>
        </w:rPr>
        <w:t xml:space="preserve">• </w:t>
      </w:r>
      <w:r>
        <w:rPr>
          <w:rFonts w:cs="Arial"/>
        </w:rPr>
        <w:tab/>
        <w:t>de last die in het takel/lier hangt  zonder begeleiding achter laten..</w:t>
      </w:r>
    </w:p>
    <w:p w:rsidR="00114716" w:rsidRDefault="00114716">
      <w:pPr>
        <w:pStyle w:val="Plattetekst"/>
        <w:rPr>
          <w:rFonts w:ascii="Helvetica" w:hAnsi="Helvetica"/>
        </w:rPr>
      </w:pPr>
      <w:r>
        <w:rPr>
          <w:rFonts w:cs="Arial"/>
        </w:rPr>
        <w:t>•</w:t>
      </w:r>
      <w:r>
        <w:rPr>
          <w:rFonts w:cs="Arial"/>
        </w:rPr>
        <w:tab/>
        <w:t>ongeteste hijsapparatuur inzetten.</w:t>
      </w:r>
    </w:p>
    <w:p w:rsidR="00114716" w:rsidRDefault="00114716">
      <w:pPr>
        <w:pStyle w:val="Kop1"/>
        <w:rPr>
          <w:lang w:val="nl-NL"/>
        </w:rPr>
      </w:pPr>
      <w:r>
        <w:rPr>
          <w:rFonts w:ascii="Helvetica" w:hAnsi="Helvetica"/>
          <w:lang w:val="nl-NL"/>
        </w:rPr>
        <w:br w:type="page"/>
      </w:r>
      <w:bookmarkStart w:id="181" w:name="_Toc412424955"/>
      <w:bookmarkStart w:id="182" w:name="_Toc413897856"/>
      <w:bookmarkStart w:id="183" w:name="_Toc413902088"/>
      <w:bookmarkStart w:id="184" w:name="_Toc416933931"/>
      <w:bookmarkStart w:id="185" w:name="_Toc417107445"/>
      <w:bookmarkStart w:id="186" w:name="_Toc422300911"/>
      <w:bookmarkStart w:id="187" w:name="_Toc448636927"/>
      <w:bookmarkStart w:id="188" w:name="_Toc467300754"/>
      <w:bookmarkStart w:id="189" w:name="_Toc467985849"/>
      <w:bookmarkStart w:id="190" w:name="_Toc467986117"/>
      <w:bookmarkStart w:id="191" w:name="_Toc467986864"/>
      <w:bookmarkStart w:id="192" w:name="_Toc515842151"/>
      <w:r>
        <w:rPr>
          <w:lang w:val="nl-NL"/>
        </w:rPr>
        <w:t>StandaardHandSign</w:t>
      </w:r>
      <w:bookmarkEnd w:id="181"/>
      <w:bookmarkEnd w:id="182"/>
      <w:bookmarkEnd w:id="183"/>
      <w:bookmarkEnd w:id="184"/>
      <w:bookmarkEnd w:id="185"/>
      <w:bookmarkEnd w:id="186"/>
      <w:bookmarkEnd w:id="187"/>
      <w:bookmarkEnd w:id="188"/>
      <w:bookmarkEnd w:id="189"/>
      <w:bookmarkEnd w:id="190"/>
      <w:bookmarkEnd w:id="191"/>
      <w:r>
        <w:rPr>
          <w:lang w:val="nl-NL"/>
        </w:rPr>
        <w:t>ale</w:t>
      </w:r>
      <w:bookmarkEnd w:id="192"/>
    </w:p>
    <w:p w:rsidR="00114716" w:rsidRDefault="00114716">
      <w:pPr>
        <w:pStyle w:val="Plattetekst"/>
        <w:spacing w:after="60"/>
      </w:pPr>
      <w:r>
        <w:t>fig. 1 laat standaard handsinalen zien bij het werken met takels en lieren. De signalen moeten gebruiks worden, indien nodig, bij communicatie met de gebruiker</w:t>
      </w:r>
    </w:p>
    <w:p w:rsidR="00114716" w:rsidRDefault="00114716">
      <w:pPr>
        <w:pStyle w:val="Plattetekst"/>
        <w:spacing w:before="240" w:after="0"/>
        <w:ind w:left="0"/>
        <w:jc w:val="center"/>
      </w:pPr>
      <w:r>
        <w:rPr>
          <w:rFonts w:ascii="Times New Roman" w:hAnsi="Times New Roman"/>
          <w:noProof/>
        </w:rPr>
        <w:pict>
          <v:shape id="_x0000_s1045" type="#_x0000_t202" style="position:absolute;left:0;text-align:left;margin-left:344.75pt;margin-top:554.95pt;width:153pt;height:54pt;z-index:251667456" stroked="f">
            <v:textbox>
              <w:txbxContent>
                <w:p w:rsidR="00114716" w:rsidRDefault="00114716">
                  <w:pPr>
                    <w:rPr>
                      <w:b/>
                      <w:bCs/>
                      <w:lang w:val="de-DE"/>
                    </w:rPr>
                  </w:pPr>
                  <w:r>
                    <w:rPr>
                      <w:b/>
                      <w:bCs/>
                      <w:lang w:val="de-DE"/>
                    </w:rPr>
                    <w:t>niet van toepassing</w:t>
                  </w:r>
                </w:p>
              </w:txbxContent>
            </v:textbox>
          </v:shape>
        </w:pict>
      </w:r>
      <w:r>
        <w:rPr>
          <w:rFonts w:ascii="Times New Roman" w:hAnsi="Times New Roman"/>
          <w:noProof/>
        </w:rPr>
        <w:pict>
          <v:shape id="_x0000_s1040" type="#_x0000_t202" style="position:absolute;left:0;text-align:left;margin-left:20.75pt;margin-top:356.95pt;width:2in;height:63pt;z-index:251662336" stroked="f">
            <v:textbox>
              <w:txbxContent>
                <w:p w:rsidR="00114716" w:rsidRDefault="00114716">
                  <w:pPr>
                    <w:rPr>
                      <w:b/>
                      <w:bCs/>
                      <w:sz w:val="16"/>
                      <w:lang w:val="de-DE"/>
                    </w:rPr>
                  </w:pPr>
                  <w:r>
                    <w:rPr>
                      <w:b/>
                      <w:bCs/>
                      <w:sz w:val="16"/>
                      <w:lang w:val="de-DE"/>
                    </w:rPr>
                    <w:t xml:space="preserve">loopkat verplaatsen: </w:t>
                  </w:r>
                </w:p>
                <w:p w:rsidR="00114716" w:rsidRDefault="00114716">
                  <w:pPr>
                    <w:rPr>
                      <w:sz w:val="16"/>
                      <w:lang w:val="de-DE"/>
                    </w:rPr>
                  </w:pPr>
                  <w:r>
                    <w:rPr>
                      <w:sz w:val="16"/>
                      <w:lang w:val="de-DE"/>
                    </w:rPr>
                    <w:t>handpalm omhoog, vingers gesloten en met de duim horizontale beweging maken in rijrichting.</w:t>
                  </w:r>
                </w:p>
              </w:txbxContent>
            </v:textbox>
          </v:shape>
        </w:pict>
      </w:r>
      <w:r>
        <w:rPr>
          <w:rFonts w:ascii="Times New Roman" w:hAnsi="Times New Roman"/>
          <w:noProof/>
        </w:rPr>
        <w:pict>
          <v:shape id="_x0000_s1041" type="#_x0000_t202" style="position:absolute;left:0;text-align:left;margin-left:182.75pt;margin-top:356.95pt;width:2in;height:54pt;z-index:251663360" stroked="f">
            <v:textbox>
              <w:txbxContent>
                <w:p w:rsidR="00114716" w:rsidRDefault="00114716">
                  <w:pPr>
                    <w:rPr>
                      <w:sz w:val="16"/>
                      <w:lang w:val="de-DE"/>
                    </w:rPr>
                  </w:pPr>
                  <w:r>
                    <w:rPr>
                      <w:b/>
                      <w:bCs/>
                      <w:sz w:val="16"/>
                      <w:lang w:val="de-DE"/>
                    </w:rPr>
                    <w:t xml:space="preserve">stop: </w:t>
                  </w:r>
                  <w:r>
                    <w:rPr>
                      <w:sz w:val="16"/>
                      <w:lang w:val="de-DE"/>
                    </w:rPr>
                    <w:t>met uitgestokenarm,</w:t>
                  </w:r>
                </w:p>
                <w:p w:rsidR="00114716" w:rsidRDefault="00114716">
                  <w:pPr>
                    <w:rPr>
                      <w:sz w:val="16"/>
                      <w:lang w:val="de-DE"/>
                    </w:rPr>
                  </w:pPr>
                  <w:r>
                    <w:rPr>
                      <w:sz w:val="16"/>
                      <w:lang w:val="de-DE"/>
                    </w:rPr>
                    <w:t>handpalm naar beneden horizontaal heen en weer bewegen.</w:t>
                  </w:r>
                </w:p>
              </w:txbxContent>
            </v:textbox>
          </v:shape>
        </w:pict>
      </w:r>
      <w:r>
        <w:rPr>
          <w:rFonts w:ascii="Times New Roman" w:hAnsi="Times New Roman"/>
          <w:noProof/>
        </w:rPr>
        <w:pict>
          <v:shape id="_x0000_s1043" type="#_x0000_t202" style="position:absolute;left:0;text-align:left;margin-left:11.75pt;margin-top:545.95pt;width:153pt;height:1in;z-index:251665408" stroked="f">
            <v:textbox>
              <w:txbxContent>
                <w:p w:rsidR="00114716" w:rsidRDefault="00114716">
                  <w:pPr>
                    <w:rPr>
                      <w:b/>
                      <w:bCs/>
                      <w:sz w:val="16"/>
                      <w:lang w:val="de-DE"/>
                    </w:rPr>
                  </w:pPr>
                  <w:r>
                    <w:rPr>
                      <w:b/>
                      <w:bCs/>
                      <w:sz w:val="16"/>
                      <w:lang w:val="de-DE"/>
                    </w:rPr>
                    <w:t>meerdere loopkatten:</w:t>
                  </w:r>
                </w:p>
                <w:p w:rsidR="00114716" w:rsidRDefault="00114716">
                  <w:pPr>
                    <w:rPr>
                      <w:sz w:val="16"/>
                      <w:lang w:val="de-DE"/>
                    </w:rPr>
                  </w:pPr>
                  <w:r>
                    <w:rPr>
                      <w:sz w:val="16"/>
                      <w:lang w:val="de-DE"/>
                    </w:rPr>
                    <w:t xml:space="preserve">steek 1 vinger op voor blok 1 </w:t>
                  </w:r>
                </w:p>
                <w:p w:rsidR="00114716" w:rsidRDefault="00114716">
                  <w:pPr>
                    <w:rPr>
                      <w:sz w:val="16"/>
                      <w:lang w:val="de-DE"/>
                    </w:rPr>
                  </w:pPr>
                  <w:r>
                    <w:rPr>
                      <w:sz w:val="16"/>
                      <w:lang w:val="de-DE"/>
                    </w:rPr>
                    <w:t>en 2 vingers voor blok 2</w:t>
                  </w:r>
                </w:p>
                <w:p w:rsidR="00114716" w:rsidRDefault="00114716">
                  <w:pPr>
                    <w:rPr>
                      <w:sz w:val="16"/>
                      <w:lang w:val="de-DE"/>
                    </w:rPr>
                  </w:pPr>
                  <w:r>
                    <w:rPr>
                      <w:sz w:val="16"/>
                      <w:lang w:val="de-DE"/>
                    </w:rPr>
                    <w:t>Verdere signalen volgen..</w:t>
                  </w:r>
                </w:p>
              </w:txbxContent>
            </v:textbox>
          </v:shape>
        </w:pict>
      </w:r>
      <w:r>
        <w:rPr>
          <w:rFonts w:ascii="Times New Roman" w:hAnsi="Times New Roman"/>
          <w:noProof/>
        </w:rPr>
        <w:pict>
          <v:shape id="_x0000_s1042" type="#_x0000_t202" style="position:absolute;left:0;text-align:left;margin-left:344.75pt;margin-top:356.95pt;width:153pt;height:63pt;z-index:251664384" stroked="f">
            <v:textbox>
              <w:txbxContent>
                <w:p w:rsidR="00114716" w:rsidRDefault="00114716">
                  <w:pPr>
                    <w:rPr>
                      <w:sz w:val="16"/>
                      <w:lang w:val="de-DE"/>
                    </w:rPr>
                  </w:pPr>
                  <w:r>
                    <w:rPr>
                      <w:b/>
                      <w:bCs/>
                      <w:sz w:val="16"/>
                      <w:lang w:val="de-DE"/>
                    </w:rPr>
                    <w:t xml:space="preserve">noodstop: </w:t>
                  </w:r>
                  <w:r>
                    <w:rPr>
                      <w:sz w:val="16"/>
                      <w:lang w:val="de-DE"/>
                    </w:rPr>
                    <w:t>met beide armen</w:t>
                  </w:r>
                </w:p>
                <w:p w:rsidR="00114716" w:rsidRDefault="00114716">
                  <w:pPr>
                    <w:rPr>
                      <w:sz w:val="16"/>
                      <w:lang w:val="de-DE"/>
                    </w:rPr>
                  </w:pPr>
                  <w:r>
                    <w:rPr>
                      <w:sz w:val="16"/>
                      <w:lang w:val="de-DE"/>
                    </w:rPr>
                    <w:t>uitgestoken, handpalmen naar beneden, horizontaal heen en weer bewegen.</w:t>
                  </w:r>
                </w:p>
              </w:txbxContent>
            </v:textbox>
          </v:shape>
        </w:pict>
      </w:r>
      <w:r>
        <w:rPr>
          <w:rFonts w:ascii="Times New Roman" w:hAnsi="Times New Roman"/>
          <w:noProof/>
        </w:rPr>
        <w:pict>
          <v:shape id="_x0000_s1039" type="#_x0000_t202" style="position:absolute;left:0;text-align:left;margin-left:344.75pt;margin-top:149.95pt;width:2in;height:63pt;z-index:251661312" stroked="f">
            <v:textbox>
              <w:txbxContent>
                <w:p w:rsidR="00114716" w:rsidRDefault="00114716">
                  <w:pPr>
                    <w:pStyle w:val="Plattetekst2"/>
                  </w:pPr>
                  <w:r>
                    <w:rPr>
                      <w:b/>
                      <w:bCs/>
                    </w:rPr>
                    <w:t>brug verplaatsen:</w:t>
                  </w:r>
                  <w:r>
                    <w:t xml:space="preserve"> met arm</w:t>
                  </w:r>
                </w:p>
                <w:p w:rsidR="00114716" w:rsidRDefault="00114716">
                  <w:pPr>
                    <w:pStyle w:val="Plattetekst2"/>
                  </w:pPr>
                  <w:r>
                    <w:t>naar voren, hand open en iets omhoog, duwende beweging maken in rijrichting.</w:t>
                  </w:r>
                </w:p>
              </w:txbxContent>
            </v:textbox>
          </v:shape>
        </w:pict>
      </w:r>
      <w:r>
        <w:rPr>
          <w:rFonts w:ascii="Times New Roman" w:hAnsi="Times New Roman"/>
          <w:noProof/>
        </w:rPr>
        <w:pict>
          <v:shape id="_x0000_s1044" type="#_x0000_t202" style="position:absolute;left:0;text-align:left;margin-left:182.75pt;margin-top:554.95pt;width:2in;height:54pt;z-index:251666432" stroked="f">
            <v:textbox>
              <w:txbxContent>
                <w:p w:rsidR="00114716" w:rsidRDefault="00114716">
                  <w:pPr>
                    <w:rPr>
                      <w:b/>
                      <w:bCs/>
                      <w:sz w:val="16"/>
                      <w:lang w:val="de-DE"/>
                    </w:rPr>
                  </w:pPr>
                  <w:r>
                    <w:rPr>
                      <w:b/>
                      <w:bCs/>
                      <w:sz w:val="16"/>
                      <w:lang w:val="de-DE"/>
                    </w:rPr>
                    <w:t xml:space="preserve">langzaam bewegen: </w:t>
                  </w:r>
                </w:p>
                <w:p w:rsidR="00114716" w:rsidRDefault="00114716">
                  <w:pPr>
                    <w:rPr>
                      <w:sz w:val="16"/>
                      <w:lang w:val="de-DE"/>
                    </w:rPr>
                  </w:pPr>
                  <w:r>
                    <w:rPr>
                      <w:sz w:val="16"/>
                      <w:lang w:val="de-DE"/>
                    </w:rPr>
                    <w:t>gebruik 1 hand voor een bewegings-signaal en hou de andere hand er</w:t>
                  </w:r>
                </w:p>
                <w:p w:rsidR="00114716" w:rsidRDefault="00114716">
                  <w:pPr>
                    <w:rPr>
                      <w:sz w:val="16"/>
                      <w:lang w:val="de-DE"/>
                    </w:rPr>
                  </w:pPr>
                  <w:r>
                    <w:rPr>
                      <w:sz w:val="16"/>
                      <w:lang w:val="de-DE"/>
                    </w:rPr>
                    <w:t>bewegenloos boven.</w:t>
                  </w:r>
                </w:p>
              </w:txbxContent>
            </v:textbox>
          </v:shape>
        </w:pict>
      </w:r>
      <w:r>
        <w:rPr>
          <w:rFonts w:ascii="Times New Roman" w:hAnsi="Times New Roman"/>
          <w:noProof/>
        </w:rPr>
        <w:pict>
          <v:shape id="_x0000_s1038" type="#_x0000_t202" style="position:absolute;left:0;text-align:left;margin-left:182.75pt;margin-top:158.95pt;width:2in;height:54pt;z-index:251660288" stroked="f">
            <v:textbox>
              <w:txbxContent>
                <w:p w:rsidR="00114716" w:rsidRDefault="00114716">
                  <w:pPr>
                    <w:pStyle w:val="Plattetekst2"/>
                  </w:pPr>
                  <w:r>
                    <w:rPr>
                      <w:b/>
                      <w:bCs/>
                    </w:rPr>
                    <w:t>dalen:</w:t>
                  </w:r>
                  <w:r>
                    <w:t xml:space="preserve"> arm naar beneden,</w:t>
                  </w:r>
                </w:p>
                <w:p w:rsidR="00114716" w:rsidRDefault="00114716">
                  <w:pPr>
                    <w:pStyle w:val="Plattetekst2"/>
                  </w:pPr>
                  <w:r>
                    <w:t>wijsvinger naar beneden, hand</w:t>
                  </w:r>
                </w:p>
                <w:p w:rsidR="00114716" w:rsidRDefault="00114716">
                  <w:pPr>
                    <w:pStyle w:val="Plattetekst2"/>
                  </w:pPr>
                  <w:r>
                    <w:t>bewegen in kleine horizontale cirkel.</w:t>
                  </w:r>
                </w:p>
              </w:txbxContent>
            </v:textbox>
          </v:shape>
        </w:pict>
      </w:r>
      <w:r>
        <w:rPr>
          <w:rFonts w:ascii="Times New Roman" w:hAnsi="Times New Roman"/>
          <w:noProof/>
        </w:rPr>
        <w:pict>
          <v:shape id="_x0000_s1037" type="#_x0000_t202" style="position:absolute;left:0;text-align:left;margin-left:20.75pt;margin-top:158.95pt;width:2in;height:54pt;z-index:251659264" stroked="f">
            <v:textbox>
              <w:txbxContent>
                <w:p w:rsidR="00114716" w:rsidRDefault="00114716">
                  <w:pPr>
                    <w:rPr>
                      <w:sz w:val="16"/>
                      <w:lang w:val="de-DE"/>
                    </w:rPr>
                  </w:pPr>
                  <w:r>
                    <w:rPr>
                      <w:b/>
                      <w:bCs/>
                      <w:sz w:val="16"/>
                      <w:lang w:val="de-DE"/>
                    </w:rPr>
                    <w:t>hijsen:</w:t>
                  </w:r>
                  <w:r>
                    <w:rPr>
                      <w:sz w:val="16"/>
                      <w:lang w:val="de-DE"/>
                    </w:rPr>
                    <w:t xml:space="preserve">  met voorarm verticaal,</w:t>
                  </w:r>
                </w:p>
                <w:p w:rsidR="00114716" w:rsidRDefault="00114716">
                  <w:pPr>
                    <w:rPr>
                      <w:sz w:val="16"/>
                      <w:lang w:val="de-DE"/>
                    </w:rPr>
                  </w:pPr>
                  <w:r>
                    <w:rPr>
                      <w:sz w:val="16"/>
                      <w:lang w:val="de-DE"/>
                    </w:rPr>
                    <w:t>wijsvinger omhoog, hand bewegen</w:t>
                  </w:r>
                </w:p>
                <w:p w:rsidR="00114716" w:rsidRDefault="00114716">
                  <w:pPr>
                    <w:rPr>
                      <w:sz w:val="16"/>
                      <w:lang w:val="de-DE"/>
                    </w:rPr>
                  </w:pPr>
                  <w:r>
                    <w:rPr>
                      <w:sz w:val="16"/>
                      <w:lang w:val="de-DE"/>
                    </w:rPr>
                    <w:t>in kleine horizontale cirkel.</w:t>
                  </w:r>
                </w:p>
              </w:txbxContent>
            </v:textbox>
          </v:shape>
        </w:pict>
      </w:r>
      <w:r>
        <w:pict>
          <v:shape id="_x0000_i1041" type="#_x0000_t75" style="width:509.25pt;height:617.25pt" fillcolor="window">
            <v:imagedata r:id="rId20" o:title="" croptop="557f" cropbottom="716f"/>
          </v:shape>
        </w:pict>
      </w:r>
    </w:p>
    <w:p w:rsidR="00114716" w:rsidRDefault="00114716">
      <w:pPr>
        <w:pStyle w:val="figtitle"/>
      </w:pPr>
      <w:r>
        <w:t>fig. 1 Standardhandsignale</w:t>
      </w:r>
    </w:p>
    <w:sectPr w:rsidR="00114716">
      <w:headerReference w:type="even" r:id="rId21"/>
      <w:headerReference w:type="default" r:id="rId22"/>
      <w:footerReference w:type="even" r:id="rId23"/>
      <w:footerReference w:type="default" r:id="rId24"/>
      <w:headerReference w:type="first" r:id="rId25"/>
      <w:footerReference w:type="first" r:id="rId26"/>
      <w:pgSz w:w="11907" w:h="16840" w:code="9"/>
      <w:pgMar w:top="567" w:right="567" w:bottom="567"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16" w:rsidRDefault="00114716">
      <w:r>
        <w:separator/>
      </w:r>
    </w:p>
  </w:endnote>
  <w:endnote w:type="continuationSeparator" w:id="0">
    <w:p w:rsidR="00114716" w:rsidRDefault="0011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16" w:rsidRDefault="00114716">
    <w:pPr>
      <w:pStyle w:val="Voettekst"/>
    </w:pPr>
    <w:r>
      <w:rPr>
        <w:rStyle w:val="Paginanummer"/>
      </w:rPr>
      <w:t xml:space="preserve">pag </w:t>
    </w:r>
    <w:r>
      <w:rPr>
        <w:rStyle w:val="Paginanummer"/>
      </w:rPr>
      <w:fldChar w:fldCharType="begin"/>
    </w:r>
    <w:r>
      <w:rPr>
        <w:rStyle w:val="Paginanummer"/>
      </w:rPr>
      <w:instrText xml:space="preserve">PAGE  </w:instrText>
    </w:r>
    <w:r>
      <w:rPr>
        <w:rStyle w:val="Paginanummer"/>
      </w:rPr>
      <w:fldChar w:fldCharType="separate"/>
    </w:r>
    <w:r w:rsidR="00E530F8">
      <w:rPr>
        <w:rStyle w:val="Paginanummer"/>
        <w:noProof/>
      </w:rPr>
      <w:t>12</w:t>
    </w:r>
    <w:r>
      <w:rPr>
        <w:rStyle w:val="Paginanummer"/>
      </w:rPr>
      <w:fldChar w:fldCharType="end"/>
    </w:r>
    <w:r>
      <w:rPr>
        <w:rStyle w:val="Paginanumm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16" w:rsidRDefault="00114716">
    <w:pPr>
      <w:pStyle w:val="Voettekst"/>
    </w:pPr>
    <w:r>
      <w:tab/>
      <w:t>pag</w:t>
    </w:r>
    <w:r>
      <w:rPr>
        <w:rStyle w:val="Paginanummer"/>
      </w:rPr>
      <w:t xml:space="preserve"> </w:t>
    </w:r>
    <w:r>
      <w:rPr>
        <w:rStyle w:val="Paginanummer"/>
      </w:rPr>
      <w:fldChar w:fldCharType="begin"/>
    </w:r>
    <w:r>
      <w:rPr>
        <w:rStyle w:val="Paginanummer"/>
      </w:rPr>
      <w:instrText xml:space="preserve">PAGE  </w:instrText>
    </w:r>
    <w:r>
      <w:rPr>
        <w:rStyle w:val="Paginanummer"/>
      </w:rPr>
      <w:fldChar w:fldCharType="separate"/>
    </w:r>
    <w:r w:rsidR="001879E4">
      <w:rPr>
        <w:rStyle w:val="Paginanummer"/>
        <w:noProof/>
      </w:rPr>
      <w:t>1</w:t>
    </w:r>
    <w:r>
      <w:rPr>
        <w:rStyle w:val="Paginanumm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16" w:rsidRDefault="00114716">
    <w:pPr>
      <w:pStyle w:val="Voettekst"/>
      <w:rPr>
        <w:lang w:val="de-DE"/>
      </w:rPr>
    </w:pPr>
    <w:r>
      <w:rPr>
        <w:lang w:val="de-DE"/>
      </w:rPr>
      <w:t>406000/iss1/98</w:t>
    </w:r>
    <w:r>
      <w:fldChar w:fldCharType="begin"/>
    </w:r>
    <w:r>
      <w:rPr>
        <w:lang w:val="de-DE"/>
      </w:rPr>
      <w:instrText xml:space="preserve"> FILENAME  \* MERGEFORMAT </w:instrText>
    </w:r>
    <w:r>
      <w:fldChar w:fldCharType="separate"/>
    </w:r>
    <w:r w:rsidR="00E530F8">
      <w:rPr>
        <w:noProof/>
        <w:lang w:val="de-DE"/>
      </w:rPr>
      <w:t>cpa cpm cpe rpe gebruiksaanwijzing NL</w:t>
    </w:r>
    <w:r>
      <w:fldChar w:fldCharType="end"/>
    </w:r>
    <w:r>
      <w:rPr>
        <w:lang w:val="de-DE"/>
      </w:rPr>
      <w:tab/>
      <w:t xml:space="preserve">Page </w:t>
    </w:r>
    <w:r>
      <w:rPr>
        <w:rStyle w:val="Paginanummer"/>
      </w:rPr>
      <w:fldChar w:fldCharType="begin"/>
    </w:r>
    <w:r>
      <w:rPr>
        <w:rStyle w:val="Paginanummer"/>
        <w:lang w:val="de-DE"/>
      </w:rPr>
      <w:instrText xml:space="preserve"> PAGE </w:instrText>
    </w:r>
    <w:r>
      <w:rPr>
        <w:rStyle w:val="Paginanummer"/>
      </w:rPr>
      <w:fldChar w:fldCharType="separate"/>
    </w:r>
    <w:r>
      <w:rPr>
        <w:rStyle w:val="Paginanummer"/>
        <w:noProof/>
        <w:lang w:val="de-DE"/>
      </w:rPr>
      <w:t>12</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16" w:rsidRDefault="00114716">
      <w:r>
        <w:separator/>
      </w:r>
    </w:p>
  </w:footnote>
  <w:footnote w:type="continuationSeparator" w:id="0">
    <w:p w:rsidR="00114716" w:rsidRDefault="00114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16" w:rsidRDefault="00114716">
    <w:pPr>
      <w:pStyle w:val="PageHeader"/>
      <w:tabs>
        <w:tab w:val="clear" w:pos="5954"/>
        <w:tab w:val="center" w:pos="5103"/>
      </w:tabs>
    </w:pPr>
    <w:r>
      <w:tab/>
      <w:t>hoofdstuk  1  veiligheid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16" w:rsidRDefault="00114716">
    <w:pPr>
      <w:pStyle w:val="PageHeader"/>
      <w:tabs>
        <w:tab w:val="clear" w:pos="5954"/>
        <w:tab w:val="center" w:pos="5103"/>
      </w:tabs>
    </w:pPr>
    <w:r>
      <w:tab/>
      <w:t>Hoofdstuk 1  Veiligheid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716" w:rsidRDefault="00114716">
    <w:pPr>
      <w:pStyle w:val="PageHeader"/>
      <w:tabs>
        <w:tab w:val="clear" w:pos="5954"/>
        <w:tab w:val="center" w:pos="482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5.75pt;margin-top:-13.9pt;width:87.7pt;height:36.1pt;z-index:251657728" o:allowincell="f">
          <v:imagedata r:id="rId1" o:title="" croptop="9211f" cropbottom="13819f" cropleft="6995f" cropright="7124f"/>
          <w10:wrap type="topAndBottom"/>
        </v:shape>
      </w:pict>
    </w:r>
    <w:r>
      <w:tab/>
      <w:t>SECTION 6 corrective Maintenance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C845C1C"/>
    <w:lvl w:ilvl="0">
      <w:start w:val="1"/>
      <w:numFmt w:val="decimal"/>
      <w:pStyle w:val="Kop1"/>
      <w:lvlText w:val="%1."/>
      <w:legacy w:legacy="1" w:legacySpace="144" w:legacyIndent="0"/>
      <w:lvlJc w:val="left"/>
    </w:lvl>
    <w:lvl w:ilvl="1">
      <w:start w:val="1"/>
      <w:numFmt w:val="decimal"/>
      <w:pStyle w:val="Kop2"/>
      <w:lvlText w:val="%1.%2"/>
      <w:legacy w:legacy="1" w:legacySpace="144" w:legacyIndent="0"/>
      <w:lvlJc w:val="left"/>
    </w:lvl>
    <w:lvl w:ilvl="2">
      <w:start w:val="1"/>
      <w:numFmt w:val="decimal"/>
      <w:pStyle w:val="Kop3"/>
      <w:lvlText w:val="%1.%2.%3"/>
      <w:legacy w:legacy="1" w:legacySpace="142" w:legacyIndent="0"/>
      <w:lvlJc w:val="left"/>
    </w:lvl>
    <w:lvl w:ilvl="3">
      <w:start w:val="1"/>
      <w:numFmt w:val="decimal"/>
      <w:pStyle w:val="Kop4"/>
      <w:lvlText w:val="%1.%2.%3.%4"/>
      <w:legacy w:legacy="1" w:legacySpace="144" w:legacyIndent="0"/>
      <w:lvlJc w:val="left"/>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nsid w:val="237E4554"/>
    <w:multiLevelType w:val="multilevel"/>
    <w:tmpl w:val="929006BA"/>
    <w:lvl w:ilvl="0">
      <w:start w:val="1"/>
      <w:numFmt w:val="decimal"/>
      <w:lvlText w:val="%1."/>
      <w:lvlJc w:val="left"/>
      <w:pPr>
        <w:tabs>
          <w:tab w:val="num" w:pos="432"/>
        </w:tabs>
        <w:ind w:left="432" w:hanging="432"/>
      </w:pPr>
    </w:lvl>
    <w:lvl w:ilvl="1">
      <w:start w:val="1"/>
      <w:numFmt w:val="decimal"/>
      <w:lvlText w:val="%1.%2"/>
      <w:lvlJc w:val="left"/>
      <w:pPr>
        <w:tabs>
          <w:tab w:val="num" w:pos="851"/>
        </w:tabs>
        <w:ind w:left="851" w:hanging="851"/>
      </w:pPr>
    </w:lvl>
    <w:lvl w:ilvl="2">
      <w:start w:val="1"/>
      <w:numFmt w:val="decimal"/>
      <w:pStyle w:val="Warningtitle"/>
      <w:lvlText w:val="%1.3.%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45920AB"/>
    <w:multiLevelType w:val="singleLevel"/>
    <w:tmpl w:val="CD946020"/>
    <w:lvl w:ilvl="0">
      <w:start w:val="1"/>
      <w:numFmt w:val="lowerLetter"/>
      <w:lvlText w:val="%1)"/>
      <w:lvlJc w:val="left"/>
      <w:pPr>
        <w:tabs>
          <w:tab w:val="num" w:pos="2160"/>
        </w:tabs>
        <w:ind w:left="2160" w:hanging="72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mirrorMargin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30F8"/>
    <w:rsid w:val="00114716"/>
    <w:rsid w:val="001879E4"/>
    <w:rsid w:val="00E530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lang w:val="en-GB" w:eastAsia="de-DE"/>
    </w:rPr>
  </w:style>
  <w:style w:type="paragraph" w:styleId="Kop1">
    <w:name w:val="heading 1"/>
    <w:basedOn w:val="Standaard"/>
    <w:next w:val="Plattetekst"/>
    <w:qFormat/>
    <w:pPr>
      <w:keepNext/>
      <w:numPr>
        <w:numId w:val="1"/>
      </w:numPr>
      <w:suppressAutoHyphens/>
      <w:spacing w:before="360" w:after="120"/>
      <w:outlineLvl w:val="0"/>
    </w:pPr>
    <w:rPr>
      <w:b/>
      <w:caps/>
      <w:color w:val="FF0000"/>
      <w:kern w:val="28"/>
      <w:sz w:val="24"/>
    </w:rPr>
  </w:style>
  <w:style w:type="paragraph" w:styleId="Kop2">
    <w:name w:val="heading 2"/>
    <w:basedOn w:val="Kop1"/>
    <w:next w:val="Plattetekst"/>
    <w:autoRedefine/>
    <w:qFormat/>
    <w:pPr>
      <w:numPr>
        <w:ilvl w:val="1"/>
      </w:numPr>
      <w:tabs>
        <w:tab w:val="left" w:pos="851"/>
      </w:tabs>
      <w:ind w:left="1436" w:hanging="585"/>
      <w:outlineLvl w:val="1"/>
    </w:pPr>
    <w:rPr>
      <w:color w:val="0000FF"/>
      <w:sz w:val="20"/>
      <w:lang w:val="de-DE"/>
    </w:rPr>
  </w:style>
  <w:style w:type="paragraph" w:styleId="Kop3">
    <w:name w:val="heading 3"/>
    <w:basedOn w:val="Kop2"/>
    <w:next w:val="Plattetekst"/>
    <w:autoRedefine/>
    <w:qFormat/>
    <w:pPr>
      <w:numPr>
        <w:ilvl w:val="2"/>
      </w:numPr>
      <w:tabs>
        <w:tab w:val="num" w:pos="1436"/>
      </w:tabs>
      <w:outlineLvl w:val="2"/>
    </w:pPr>
    <w:rPr>
      <w:caps w:val="0"/>
      <w:color w:val="auto"/>
    </w:rPr>
  </w:style>
  <w:style w:type="paragraph" w:styleId="Kop4">
    <w:name w:val="heading 4"/>
    <w:basedOn w:val="Kop3"/>
    <w:next w:val="Plattetekst"/>
    <w:qFormat/>
    <w:pPr>
      <w:numPr>
        <w:ilvl w:val="3"/>
      </w:numPr>
      <w:tabs>
        <w:tab w:val="num" w:pos="1436"/>
      </w:tabs>
      <w:outlineLvl w:val="3"/>
    </w:pPr>
  </w:style>
  <w:style w:type="paragraph" w:styleId="Kop5">
    <w:name w:val="heading 5"/>
    <w:basedOn w:val="Standaard"/>
    <w:next w:val="Standaard"/>
    <w:qFormat/>
    <w:pPr>
      <w:numPr>
        <w:ilvl w:val="4"/>
        <w:numId w:val="1"/>
      </w:numPr>
      <w:spacing w:before="240" w:after="60"/>
      <w:outlineLvl w:val="4"/>
    </w:pPr>
    <w:rPr>
      <w:sz w:val="22"/>
    </w:rPr>
  </w:style>
  <w:style w:type="paragraph" w:styleId="Kop6">
    <w:name w:val="heading 6"/>
    <w:basedOn w:val="Standaard"/>
    <w:next w:val="Standaard"/>
    <w:qFormat/>
    <w:pPr>
      <w:numPr>
        <w:ilvl w:val="5"/>
        <w:numId w:val="1"/>
      </w:numPr>
      <w:spacing w:before="240" w:after="60"/>
      <w:outlineLvl w:val="5"/>
    </w:pPr>
    <w:rPr>
      <w:i/>
      <w:sz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i/>
      <w:sz w:val="1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basedOn w:val="Standaard"/>
    <w:pPr>
      <w:spacing w:after="240"/>
      <w:ind w:left="851"/>
      <w:jc w:val="both"/>
    </w:pPr>
    <w:rPr>
      <w:lang w:val="de-DE"/>
    </w:rPr>
  </w:style>
  <w:style w:type="paragraph" w:styleId="Voettekst">
    <w:name w:val="footer"/>
    <w:basedOn w:val="Standaard"/>
    <w:next w:val="Standaard"/>
    <w:autoRedefine/>
    <w:pPr>
      <w:pBdr>
        <w:top w:val="double" w:sz="6" w:space="3" w:color="auto"/>
      </w:pBdr>
      <w:tabs>
        <w:tab w:val="right" w:pos="10206"/>
      </w:tabs>
    </w:pPr>
    <w:rPr>
      <w:caps/>
      <w:sz w:val="16"/>
    </w:rPr>
  </w:style>
  <w:style w:type="character" w:styleId="Paginanummer">
    <w:name w:val="page number"/>
    <w:basedOn w:val="Standaardalinea-lettertype"/>
  </w:style>
  <w:style w:type="paragraph" w:styleId="Koptekst">
    <w:name w:val="header"/>
    <w:basedOn w:val="Standaard"/>
    <w:pPr>
      <w:tabs>
        <w:tab w:val="center" w:pos="4153"/>
        <w:tab w:val="right" w:pos="8306"/>
      </w:tabs>
    </w:pPr>
  </w:style>
  <w:style w:type="paragraph" w:styleId="Inhopg4">
    <w:name w:val="toc 4"/>
    <w:basedOn w:val="Standaard"/>
    <w:next w:val="Standaard"/>
    <w:semiHidden/>
    <w:pPr>
      <w:tabs>
        <w:tab w:val="right" w:leader="dot" w:pos="10206"/>
      </w:tabs>
      <w:ind w:left="600"/>
    </w:pPr>
    <w:rPr>
      <w:rFonts w:ascii="Helvetica" w:hAnsi="Helvetica"/>
    </w:rPr>
  </w:style>
  <w:style w:type="paragraph" w:styleId="Plattetekstinspringen">
    <w:name w:val="Body Text Indent"/>
    <w:basedOn w:val="Standaard"/>
    <w:pPr>
      <w:spacing w:after="120"/>
      <w:ind w:left="1418"/>
      <w:jc w:val="both"/>
    </w:pPr>
  </w:style>
  <w:style w:type="paragraph" w:styleId="Inhopg1">
    <w:name w:val="toc 1"/>
    <w:next w:val="Standaard"/>
    <w:semiHidden/>
    <w:pPr>
      <w:tabs>
        <w:tab w:val="right" w:leader="dot" w:pos="9356"/>
      </w:tabs>
      <w:spacing w:after="120"/>
      <w:ind w:left="1701" w:hanging="567"/>
    </w:pPr>
    <w:rPr>
      <w:rFonts w:ascii="Arial" w:hAnsi="Arial"/>
      <w:b/>
      <w:caps/>
      <w:noProof/>
      <w:lang w:val="de-DE" w:eastAsia="de-DE"/>
    </w:rPr>
  </w:style>
  <w:style w:type="paragraph" w:styleId="Inhopg2">
    <w:name w:val="toc 2"/>
    <w:basedOn w:val="Inhopg1"/>
    <w:next w:val="Inhopg3"/>
    <w:autoRedefine/>
    <w:semiHidden/>
    <w:pPr>
      <w:spacing w:after="60"/>
      <w:ind w:left="2268"/>
    </w:pPr>
    <w:rPr>
      <w:b w:val="0"/>
    </w:rPr>
  </w:style>
  <w:style w:type="paragraph" w:styleId="Inhopg3">
    <w:name w:val="toc 3"/>
    <w:basedOn w:val="Inhopg2"/>
    <w:next w:val="Standaard"/>
    <w:semiHidden/>
    <w:pPr>
      <w:ind w:left="2977" w:hanging="709"/>
    </w:pPr>
    <w:rPr>
      <w:caps w:val="0"/>
    </w:rPr>
  </w:style>
  <w:style w:type="paragraph" w:customStyle="1" w:styleId="data">
    <w:name w:val="data"/>
    <w:basedOn w:val="Standaard"/>
    <w:pPr>
      <w:tabs>
        <w:tab w:val="left" w:pos="5103"/>
        <w:tab w:val="left" w:pos="5670"/>
      </w:tabs>
      <w:spacing w:after="60"/>
      <w:ind w:left="851"/>
    </w:pPr>
  </w:style>
  <w:style w:type="paragraph" w:customStyle="1" w:styleId="Style1">
    <w:name w:val="Style1"/>
    <w:basedOn w:val="Plattetekst"/>
    <w:pPr>
      <w:tabs>
        <w:tab w:val="left" w:pos="5103"/>
      </w:tabs>
    </w:pPr>
  </w:style>
  <w:style w:type="paragraph" w:styleId="Lijstmetafbeeldingen">
    <w:name w:val="table of figures"/>
    <w:basedOn w:val="Standaard"/>
    <w:next w:val="Standaard"/>
    <w:autoRedefine/>
    <w:semiHidden/>
    <w:pPr>
      <w:tabs>
        <w:tab w:val="right" w:leader="dot" w:pos="10206"/>
      </w:tabs>
      <w:ind w:left="400" w:hanging="400"/>
    </w:pPr>
    <w:rPr>
      <w:rFonts w:ascii="Helvetica" w:hAnsi="Helvetica"/>
    </w:rPr>
  </w:style>
  <w:style w:type="paragraph" w:styleId="Titel">
    <w:name w:val="Title"/>
    <w:basedOn w:val="Standaard"/>
    <w:qFormat/>
    <w:pPr>
      <w:spacing w:before="240" w:after="60"/>
      <w:jc w:val="center"/>
    </w:pPr>
    <w:rPr>
      <w:b/>
      <w:kern w:val="28"/>
      <w:sz w:val="32"/>
    </w:rPr>
  </w:style>
  <w:style w:type="paragraph" w:customStyle="1" w:styleId="Note">
    <w:name w:val="Note"/>
    <w:pPr>
      <w:spacing w:after="240"/>
      <w:ind w:left="1418"/>
      <w:jc w:val="both"/>
    </w:pPr>
    <w:rPr>
      <w:rFonts w:ascii="Helvetica" w:hAnsi="Helvetica"/>
      <w:b/>
      <w:caps/>
      <w:noProof/>
      <w:lang w:val="de-DE" w:eastAsia="de-DE"/>
    </w:rPr>
  </w:style>
  <w:style w:type="paragraph" w:customStyle="1" w:styleId="parapage">
    <w:name w:val="para/page"/>
    <w:basedOn w:val="Standaard"/>
    <w:pPr>
      <w:tabs>
        <w:tab w:val="center" w:pos="9356"/>
      </w:tabs>
      <w:spacing w:after="60"/>
      <w:ind w:firstLine="992"/>
    </w:pPr>
    <w:rPr>
      <w:b/>
      <w:sz w:val="22"/>
    </w:rPr>
  </w:style>
  <w:style w:type="paragraph" w:customStyle="1" w:styleId="Contents">
    <w:name w:val="Contents"/>
    <w:basedOn w:val="Koptekst"/>
    <w:next w:val="Standaard"/>
    <w:pPr>
      <w:tabs>
        <w:tab w:val="clear" w:pos="8306"/>
      </w:tabs>
      <w:spacing w:before="240" w:after="120"/>
      <w:jc w:val="center"/>
    </w:pPr>
    <w:rPr>
      <w:b/>
      <w:caps/>
      <w:sz w:val="32"/>
    </w:rPr>
  </w:style>
  <w:style w:type="paragraph" w:styleId="Inhopg9">
    <w:name w:val="toc 9"/>
    <w:basedOn w:val="Standaard"/>
    <w:next w:val="Standaard"/>
    <w:semiHidden/>
    <w:pPr>
      <w:tabs>
        <w:tab w:val="right" w:leader="dot" w:pos="10206"/>
      </w:tabs>
      <w:ind w:left="1600"/>
    </w:pPr>
    <w:rPr>
      <w:rFonts w:ascii="Helvetica" w:hAnsi="Helvetica"/>
    </w:rPr>
  </w:style>
  <w:style w:type="paragraph" w:styleId="Inhopg5">
    <w:name w:val="toc 5"/>
    <w:basedOn w:val="Standaard"/>
    <w:next w:val="Standaard"/>
    <w:semiHidden/>
    <w:pPr>
      <w:tabs>
        <w:tab w:val="right" w:pos="10206"/>
      </w:tabs>
      <w:ind w:left="800"/>
    </w:pPr>
  </w:style>
  <w:style w:type="paragraph" w:styleId="Inhopg6">
    <w:name w:val="toc 6"/>
    <w:basedOn w:val="Standaard"/>
    <w:next w:val="Standaard"/>
    <w:semiHidden/>
    <w:pPr>
      <w:tabs>
        <w:tab w:val="right" w:pos="10206"/>
      </w:tabs>
      <w:ind w:left="1000"/>
    </w:pPr>
  </w:style>
  <w:style w:type="paragraph" w:styleId="Inhopg7">
    <w:name w:val="toc 7"/>
    <w:basedOn w:val="Standaard"/>
    <w:next w:val="Standaard"/>
    <w:semiHidden/>
    <w:pPr>
      <w:tabs>
        <w:tab w:val="right" w:pos="10206"/>
      </w:tabs>
      <w:ind w:left="1200"/>
    </w:pPr>
  </w:style>
  <w:style w:type="paragraph" w:styleId="Inhopg8">
    <w:name w:val="toc 8"/>
    <w:basedOn w:val="Standaard"/>
    <w:next w:val="Standaard"/>
    <w:semiHidden/>
    <w:pPr>
      <w:tabs>
        <w:tab w:val="right" w:pos="10206"/>
      </w:tabs>
      <w:ind w:left="1400"/>
    </w:pPr>
  </w:style>
  <w:style w:type="paragraph" w:styleId="Lijstopsomteken">
    <w:name w:val="List Bullet"/>
    <w:basedOn w:val="Standaard"/>
    <w:autoRedefine/>
    <w:pPr>
      <w:ind w:left="283" w:hanging="283"/>
    </w:pPr>
  </w:style>
  <w:style w:type="paragraph" w:customStyle="1" w:styleId="WarnDangerCaution">
    <w:name w:val="Warn/Danger/Caution"/>
    <w:next w:val="Standaard"/>
    <w:pPr>
      <w:keepNext/>
      <w:spacing w:after="60"/>
      <w:ind w:left="851" w:right="567"/>
      <w:jc w:val="center"/>
    </w:pPr>
    <w:rPr>
      <w:rFonts w:ascii="Arial" w:hAnsi="Arial"/>
      <w:b/>
      <w:caps/>
      <w:color w:val="000000"/>
      <w:sz w:val="22"/>
      <w:lang w:val="en-GB" w:eastAsia="de-DE"/>
    </w:rPr>
  </w:style>
  <w:style w:type="paragraph" w:customStyle="1" w:styleId="figtitle">
    <w:name w:val="fig title"/>
    <w:basedOn w:val="Kop2"/>
    <w:autoRedefine/>
    <w:pPr>
      <w:keepNext w:val="0"/>
      <w:numPr>
        <w:ilvl w:val="0"/>
        <w:numId w:val="0"/>
      </w:numPr>
      <w:ind w:left="585" w:hanging="585"/>
      <w:jc w:val="center"/>
      <w:outlineLvl w:val="9"/>
    </w:pPr>
    <w:rPr>
      <w:color w:val="auto"/>
    </w:rPr>
  </w:style>
  <w:style w:type="paragraph" w:customStyle="1" w:styleId="WarnCauttext">
    <w:name w:val="Warn/Caut text"/>
    <w:pPr>
      <w:spacing w:after="240"/>
      <w:ind w:left="1418" w:right="1418"/>
      <w:jc w:val="both"/>
    </w:pPr>
    <w:rPr>
      <w:rFonts w:ascii="Arial" w:hAnsi="Arial"/>
      <w:b/>
      <w:i/>
      <w:noProof/>
      <w:sz w:val="22"/>
      <w:lang w:val="de-DE" w:eastAsia="de-DE"/>
    </w:rPr>
  </w:style>
  <w:style w:type="paragraph" w:customStyle="1" w:styleId="WarnCaut">
    <w:name w:val="Warn/Caut"/>
    <w:next w:val="Standaard"/>
    <w:pPr>
      <w:spacing w:after="170"/>
      <w:ind w:left="851" w:right="567"/>
    </w:pPr>
    <w:rPr>
      <w:rFonts w:ascii="Helvetica" w:hAnsi="Helvetica"/>
      <w:b/>
      <w:caps/>
      <w:color w:val="000000"/>
      <w:sz w:val="22"/>
      <w:lang w:val="en-GB" w:eastAsia="de-DE"/>
    </w:rPr>
  </w:style>
  <w:style w:type="paragraph" w:customStyle="1" w:styleId="Noticetext">
    <w:name w:val="Notice text"/>
    <w:basedOn w:val="WarnCauttext"/>
    <w:next w:val="Plattetekst"/>
    <w:rPr>
      <w:b w:val="0"/>
      <w:i w:val="0"/>
    </w:rPr>
  </w:style>
  <w:style w:type="paragraph" w:customStyle="1" w:styleId="Annotation">
    <w:name w:val="Annotation"/>
    <w:pPr>
      <w:jc w:val="center"/>
    </w:pPr>
    <w:rPr>
      <w:rFonts w:ascii="Arial" w:hAnsi="Arial"/>
      <w:caps/>
      <w:noProof/>
      <w:sz w:val="16"/>
      <w:lang w:val="de-DE" w:eastAsia="de-DE"/>
    </w:rPr>
  </w:style>
  <w:style w:type="paragraph" w:customStyle="1" w:styleId="Notice">
    <w:name w:val="Notice"/>
    <w:basedOn w:val="Plattetekst"/>
    <w:next w:val="Noticetext"/>
    <w:pPr>
      <w:keepNext/>
      <w:spacing w:after="120"/>
      <w:jc w:val="center"/>
    </w:pPr>
    <w:rPr>
      <w:b/>
      <w:caps/>
      <w:sz w:val="22"/>
    </w:rPr>
  </w:style>
  <w:style w:type="paragraph" w:customStyle="1" w:styleId="FigContents">
    <w:name w:val="Fig Contents"/>
    <w:basedOn w:val="Inhopg1"/>
    <w:pPr>
      <w:spacing w:after="40"/>
    </w:pPr>
    <w:rPr>
      <w:b w:val="0"/>
      <w:caps w:val="0"/>
    </w:rPr>
  </w:style>
  <w:style w:type="paragraph" w:customStyle="1" w:styleId="TableofContents">
    <w:name w:val="Table of Contents"/>
    <w:basedOn w:val="Inhopg1"/>
    <w:pPr>
      <w:tabs>
        <w:tab w:val="left" w:pos="3119"/>
      </w:tabs>
      <w:ind w:left="1134" w:firstLine="0"/>
    </w:pPr>
  </w:style>
  <w:style w:type="paragraph" w:customStyle="1" w:styleId="Warningtitle">
    <w:name w:val="Warning title"/>
    <w:basedOn w:val="WarnCauttext"/>
    <w:next w:val="WarnCauttext"/>
    <w:pPr>
      <w:numPr>
        <w:ilvl w:val="2"/>
        <w:numId w:val="3"/>
      </w:numPr>
      <w:spacing w:after="160"/>
    </w:pPr>
    <w:rPr>
      <w:caps/>
      <w:noProof w:val="0"/>
      <w:lang w:val="en-GB"/>
    </w:rPr>
  </w:style>
  <w:style w:type="paragraph" w:customStyle="1" w:styleId="Head2Rep">
    <w:name w:val="Head2Rep"/>
    <w:basedOn w:val="Kop2"/>
    <w:pPr>
      <w:outlineLvl w:val="9"/>
    </w:pPr>
  </w:style>
  <w:style w:type="paragraph" w:customStyle="1" w:styleId="DrawingList">
    <w:name w:val="Drawing List"/>
    <w:basedOn w:val="Standaard"/>
    <w:pPr>
      <w:tabs>
        <w:tab w:val="left" w:pos="-709"/>
        <w:tab w:val="left" w:pos="1315"/>
        <w:tab w:val="left" w:pos="4536"/>
        <w:tab w:val="left" w:pos="5261"/>
        <w:tab w:val="left" w:pos="6576"/>
        <w:tab w:val="left" w:pos="7891"/>
      </w:tabs>
      <w:spacing w:after="30"/>
      <w:ind w:firstLine="1134"/>
    </w:pPr>
    <w:rPr>
      <w:color w:val="000000"/>
    </w:rPr>
  </w:style>
  <w:style w:type="paragraph" w:customStyle="1" w:styleId="data1">
    <w:name w:val="data 1"/>
    <w:basedOn w:val="data"/>
    <w:next w:val="data2"/>
    <w:pPr>
      <w:ind w:left="1276"/>
    </w:pPr>
  </w:style>
  <w:style w:type="paragraph" w:customStyle="1" w:styleId="Figpara">
    <w:name w:val="Fig para"/>
    <w:basedOn w:val="Plattetekst"/>
    <w:pPr>
      <w:spacing w:after="120"/>
    </w:pPr>
  </w:style>
  <w:style w:type="paragraph" w:styleId="Tekstopmerking">
    <w:name w:val="annotation text"/>
    <w:basedOn w:val="Standaard"/>
    <w:semiHidden/>
  </w:style>
  <w:style w:type="paragraph" w:customStyle="1" w:styleId="data2">
    <w:name w:val="data 2"/>
    <w:basedOn w:val="Standaard"/>
    <w:next w:val="data"/>
    <w:pPr>
      <w:tabs>
        <w:tab w:val="left" w:pos="5103"/>
        <w:tab w:val="left" w:pos="5670"/>
      </w:tabs>
      <w:spacing w:after="120"/>
      <w:ind w:left="1418"/>
      <w:jc w:val="both"/>
    </w:pPr>
  </w:style>
  <w:style w:type="paragraph" w:customStyle="1" w:styleId="PageHeader">
    <w:name w:val="Page Header"/>
    <w:basedOn w:val="Standaard"/>
    <w:pPr>
      <w:pBdr>
        <w:bottom w:val="double" w:sz="6" w:space="4" w:color="auto"/>
      </w:pBdr>
      <w:tabs>
        <w:tab w:val="center" w:pos="5954"/>
        <w:tab w:val="right" w:pos="10348"/>
      </w:tabs>
      <w:spacing w:after="240"/>
    </w:pPr>
    <w:rPr>
      <w:b/>
      <w:caps/>
      <w:sz w:val="32"/>
    </w:rPr>
  </w:style>
  <w:style w:type="paragraph" w:customStyle="1" w:styleId="DrawContents">
    <w:name w:val="Draw Contents"/>
    <w:basedOn w:val="Inhopg1"/>
    <w:pPr>
      <w:tabs>
        <w:tab w:val="left" w:pos="3119"/>
        <w:tab w:val="right" w:leader="dot" w:pos="10206"/>
      </w:tabs>
    </w:pPr>
  </w:style>
  <w:style w:type="paragraph" w:customStyle="1" w:styleId="lubshed">
    <w:name w:val="lubshed"/>
    <w:basedOn w:val="Standaard"/>
    <w:pPr>
      <w:tabs>
        <w:tab w:val="left" w:pos="3969"/>
        <w:tab w:val="left" w:pos="7655"/>
      </w:tabs>
      <w:spacing w:after="160"/>
      <w:ind w:left="851"/>
    </w:pPr>
  </w:style>
  <w:style w:type="paragraph" w:customStyle="1" w:styleId="Bodytextlist">
    <w:name w:val="Body text list"/>
    <w:basedOn w:val="Plattetekst"/>
    <w:pPr>
      <w:spacing w:after="120"/>
    </w:pPr>
  </w:style>
  <w:style w:type="paragraph" w:styleId="Bijschrift">
    <w:name w:val="caption"/>
    <w:basedOn w:val="Standaard"/>
    <w:next w:val="Standaard"/>
    <w:qFormat/>
    <w:pPr>
      <w:spacing w:before="120" w:after="120"/>
    </w:pPr>
    <w:rPr>
      <w:b/>
    </w:rPr>
  </w:style>
  <w:style w:type="paragraph" w:customStyle="1" w:styleId="Routmainlist">
    <w:name w:val="Routmain list"/>
    <w:basedOn w:val="Standaard"/>
    <w:pPr>
      <w:tabs>
        <w:tab w:val="left" w:pos="-1701"/>
      </w:tabs>
      <w:spacing w:after="120"/>
      <w:ind w:left="4820" w:right="283" w:hanging="3969"/>
    </w:pPr>
    <w:rPr>
      <w:lang w:eastAsia="en-US"/>
    </w:rPr>
  </w:style>
  <w:style w:type="paragraph" w:styleId="Plattetekstinspringen2">
    <w:name w:val="Body Text Indent 2"/>
    <w:basedOn w:val="Plattetekst"/>
    <w:pPr>
      <w:spacing w:before="60" w:after="60"/>
      <w:ind w:left="1701"/>
    </w:pPr>
  </w:style>
  <w:style w:type="paragraph" w:customStyle="1" w:styleId="Figcont">
    <w:name w:val="Fig cont"/>
    <w:basedOn w:val="parapage"/>
    <w:autoRedefine/>
    <w:pPr>
      <w:tabs>
        <w:tab w:val="center" w:pos="4253"/>
      </w:tabs>
    </w:pPr>
  </w:style>
  <w:style w:type="paragraph" w:styleId="Documentstructuur">
    <w:name w:val="Document Map"/>
    <w:basedOn w:val="Standaard"/>
    <w:semiHidden/>
    <w:pPr>
      <w:shd w:val="clear" w:color="auto" w:fill="000080"/>
    </w:pPr>
    <w:rPr>
      <w:rFonts w:ascii="Tahoma" w:hAnsi="Tahoma"/>
    </w:rPr>
  </w:style>
  <w:style w:type="character" w:styleId="Verwijzingopmerking">
    <w:name w:val="annotation reference"/>
    <w:basedOn w:val="Standaardalinea-lettertype"/>
    <w:semiHidden/>
    <w:rPr>
      <w:sz w:val="16"/>
    </w:rPr>
  </w:style>
  <w:style w:type="paragraph" w:styleId="Plattetekst2">
    <w:name w:val="Body Text 2"/>
    <w:basedOn w:val="Standaard"/>
    <w:rPr>
      <w:sz w:val="16"/>
      <w:lang w:val="de-DE"/>
    </w:rPr>
  </w:style>
  <w:style w:type="paragraph" w:styleId="Tekstzonderopmaak">
    <w:name w:val="Plain Text"/>
    <w:basedOn w:val="Standaard"/>
    <w:rPr>
      <w:rFonts w:ascii="Courier New" w:hAnsi="Courier New" w:cs="Courier New"/>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98_1.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Manual98_1.dot</Template>
  <TotalTime>20</TotalTime>
  <Pages>2</Pages>
  <Words>2118</Words>
  <Characters>11653</Characters>
  <Application>Microsoft Office Word</Application>
  <DocSecurity>4</DocSecurity>
  <Lines>97</Lines>
  <Paragraphs>27</Paragraphs>
  <ScaleCrop>false</ScaleCrop>
  <HeadingPairs>
    <vt:vector size="2" baseType="variant">
      <vt:variant>
        <vt:lpstr>Titel</vt:lpstr>
      </vt:variant>
      <vt:variant>
        <vt:i4>1</vt:i4>
      </vt:variant>
    </vt:vector>
  </HeadingPairs>
  <TitlesOfParts>
    <vt:vector size="1" baseType="lpstr">
      <vt:lpstr>1. TECHNICAL DATA</vt:lpstr>
    </vt:vector>
  </TitlesOfParts>
  <Company>MORRIS MECHANICAL</Company>
  <LinksUpToDate>false</LinksUpToDate>
  <CharactersWithSpaces>13744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TECHNICAL DATA</dc:title>
  <dc:subject/>
  <dc:creator>gordon mcculloch</dc:creator>
  <cp:keywords/>
  <dc:description/>
  <cp:lastModifiedBy>Chiel van Kuilenburg</cp:lastModifiedBy>
  <cp:revision>2</cp:revision>
  <cp:lastPrinted>2008-05-26T13:43:00Z</cp:lastPrinted>
  <dcterms:created xsi:type="dcterms:W3CDTF">2015-12-11T07:31:00Z</dcterms:created>
  <dcterms:modified xsi:type="dcterms:W3CDTF">2015-12-11T07:31:00Z</dcterms:modified>
</cp:coreProperties>
</file>